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16" w:rsidRDefault="008C4DBB" w:rsidP="006E0ADB">
      <w:pPr>
        <w:pStyle w:val="Title"/>
        <w:rPr>
          <w:rFonts w:asciiTheme="minorHAnsi" w:hAnsiTheme="minorHAnsi"/>
        </w:rPr>
      </w:pPr>
      <w:commentRangeStart w:id="0"/>
      <w:r w:rsidRPr="001A3E6D">
        <w:rPr>
          <w:noProof/>
          <w:sz w:val="4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9183E0D" wp14:editId="72115495">
            <wp:simplePos x="0" y="0"/>
            <wp:positionH relativeFrom="column">
              <wp:posOffset>-172720</wp:posOffset>
            </wp:positionH>
            <wp:positionV relativeFrom="paragraph">
              <wp:posOffset>-647065</wp:posOffset>
            </wp:positionV>
            <wp:extent cx="4235450" cy="1361440"/>
            <wp:effectExtent l="0" t="0" r="0" b="0"/>
            <wp:wrapSquare wrapText="bothSides"/>
            <wp:docPr id="1" name="Picture 1" descr="C:\Users\intern.research\AppData\Local\Microsoft\Windows\Temporary Internet Files\Content.Outlook\R0R9JIIT\MPSD LOGO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.research\AppData\Local\Microsoft\Windows\Temporary Internet Files\Content.Outlook\R0R9JIIT\MPSD LOGO 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End w:id="0"/>
    </w:p>
    <w:p w:rsidR="008C4DBB" w:rsidRDefault="008C4DBB" w:rsidP="006E0ADB">
      <w:pPr>
        <w:pStyle w:val="Title"/>
        <w:rPr>
          <w:rFonts w:asciiTheme="minorHAnsi" w:hAnsiTheme="minorHAnsi"/>
        </w:rPr>
      </w:pPr>
    </w:p>
    <w:p w:rsidR="008C4DBB" w:rsidRPr="008C4DBB" w:rsidRDefault="008C4DBB" w:rsidP="006E0ADB">
      <w:pPr>
        <w:pStyle w:val="Title"/>
        <w:rPr>
          <w:rFonts w:asciiTheme="minorHAnsi" w:hAnsiTheme="minorHAnsi"/>
          <w:sz w:val="32"/>
          <w:szCs w:val="32"/>
        </w:rPr>
      </w:pPr>
      <w:hyperlink r:id="rId9" w:history="1">
        <w:r w:rsidRPr="008C4DBB">
          <w:rPr>
            <w:rStyle w:val="Hyperlink"/>
            <w:rFonts w:ascii="Calibri" w:hAnsi="Calibri"/>
            <w:sz w:val="32"/>
            <w:szCs w:val="32"/>
          </w:rPr>
          <w:t>www.muslimplatformsd.org</w:t>
        </w:r>
      </w:hyperlink>
      <w:r>
        <w:rPr>
          <w:rFonts w:ascii="Calibri" w:hAnsi="Calibri"/>
          <w:color w:val="1F497D"/>
          <w:sz w:val="32"/>
          <w:szCs w:val="32"/>
        </w:rPr>
        <w:t xml:space="preserve"> (Goes live by March 7</w:t>
      </w:r>
      <w:r w:rsidRPr="008C4DBB">
        <w:rPr>
          <w:rFonts w:ascii="Calibri" w:hAnsi="Calibri"/>
          <w:color w:val="1F497D"/>
          <w:sz w:val="32"/>
          <w:szCs w:val="32"/>
          <w:vertAlign w:val="superscript"/>
        </w:rPr>
        <w:t>th</w:t>
      </w:r>
      <w:r>
        <w:rPr>
          <w:rFonts w:ascii="Calibri" w:hAnsi="Calibri"/>
          <w:color w:val="1F497D"/>
          <w:sz w:val="32"/>
          <w:szCs w:val="32"/>
        </w:rPr>
        <w:t>)</w:t>
      </w:r>
    </w:p>
    <w:p w:rsidR="008C4DBB" w:rsidRDefault="008C4DBB" w:rsidP="006E0ADB">
      <w:pPr>
        <w:pStyle w:val="Title"/>
        <w:rPr>
          <w:rFonts w:asciiTheme="minorHAnsi" w:hAnsiTheme="minorHAnsi"/>
        </w:rPr>
      </w:pPr>
    </w:p>
    <w:p w:rsidR="00A12B87" w:rsidRPr="00F427B8" w:rsidRDefault="00A12B87" w:rsidP="006E0ADB">
      <w:pPr>
        <w:pStyle w:val="Title"/>
        <w:rPr>
          <w:rFonts w:asciiTheme="minorHAnsi" w:hAnsiTheme="minorHAnsi"/>
        </w:rPr>
      </w:pPr>
      <w:r w:rsidRPr="00F427B8">
        <w:rPr>
          <w:rFonts w:asciiTheme="minorHAnsi" w:hAnsiTheme="minorHAnsi"/>
        </w:rPr>
        <w:t>About</w:t>
      </w:r>
      <w:r w:rsidR="00F427B8" w:rsidRPr="00F427B8">
        <w:rPr>
          <w:rFonts w:asciiTheme="minorHAnsi" w:hAnsiTheme="minorHAnsi"/>
        </w:rPr>
        <w:t xml:space="preserve"> Us</w:t>
      </w:r>
    </w:p>
    <w:p w:rsidR="005D3C67" w:rsidRPr="00F427B8" w:rsidRDefault="00700D90" w:rsidP="00814BB1">
      <w:r w:rsidRPr="00F427B8">
        <w:t xml:space="preserve">The Muslim Platform for </w:t>
      </w:r>
      <w:r w:rsidR="00C25F0A" w:rsidRPr="00F427B8">
        <w:t>Sustainable</w:t>
      </w:r>
      <w:r w:rsidRPr="00F427B8">
        <w:t xml:space="preserve"> </w:t>
      </w:r>
      <w:r w:rsidR="00C25F0A" w:rsidRPr="00F427B8">
        <w:t>D</w:t>
      </w:r>
      <w:r w:rsidRPr="00F427B8">
        <w:t>evelopment</w:t>
      </w:r>
      <w:r w:rsidR="00C25F0A" w:rsidRPr="00F427B8">
        <w:t xml:space="preserve"> (MPSD) is an online </w:t>
      </w:r>
      <w:r w:rsidR="005D3C67" w:rsidRPr="00F427B8">
        <w:t>knowledge hub</w:t>
      </w:r>
      <w:r w:rsidR="00C25F0A" w:rsidRPr="00F427B8">
        <w:t xml:space="preserve"> that enables users to</w:t>
      </w:r>
      <w:r w:rsidR="00814BB1">
        <w:t xml:space="preserve"> play a constructive and contributory role in achieving the </w:t>
      </w:r>
      <w:r w:rsidR="00814BB1" w:rsidRPr="00F427B8">
        <w:t>United Nations’ 2030 agenda for Sustainable Development.</w:t>
      </w:r>
      <w:r w:rsidR="00814BB1">
        <w:t xml:space="preserve"> </w:t>
      </w:r>
    </w:p>
    <w:p w:rsidR="00700D90" w:rsidRPr="00F427B8" w:rsidRDefault="005D64F5" w:rsidP="00E34130">
      <w:r w:rsidRPr="00F427B8">
        <w:t xml:space="preserve">Faith based agencies and organisations play a critical role in responding to development issues and mobilising resources to alleviate poverty.  </w:t>
      </w:r>
      <w:r w:rsidR="00107E21" w:rsidRPr="00F427B8">
        <w:t xml:space="preserve">The MPSD will enable organisations to collate and disseminate resources and information </w:t>
      </w:r>
      <w:r w:rsidR="00E34130" w:rsidRPr="00F427B8">
        <w:t>as well as</w:t>
      </w:r>
      <w:r w:rsidR="00107E21" w:rsidRPr="00F427B8">
        <w:t xml:space="preserve"> facilitate cross organisational cooperation in constructing a distinct Muslim understanding of and approach to the Sustainable Development Goals.</w:t>
      </w:r>
    </w:p>
    <w:p w:rsidR="00A12B87" w:rsidRPr="00F427B8" w:rsidRDefault="00814BB1" w:rsidP="00115C08">
      <w:pPr>
        <w:pStyle w:val="Heading2"/>
      </w:pPr>
      <w:r>
        <w:t>Objectives</w:t>
      </w:r>
    </w:p>
    <w:p w:rsidR="00E34130" w:rsidRPr="00F427B8" w:rsidRDefault="00E34130" w:rsidP="004B2590">
      <w:r w:rsidRPr="00F427B8">
        <w:t>The main</w:t>
      </w:r>
      <w:r w:rsidR="00A12B87" w:rsidRPr="00F427B8">
        <w:t xml:space="preserve"> </w:t>
      </w:r>
      <w:r w:rsidR="004B2590">
        <w:t>objectives</w:t>
      </w:r>
      <w:r w:rsidR="00A12B87" w:rsidRPr="00F427B8">
        <w:t xml:space="preserve"> of this </w:t>
      </w:r>
      <w:r w:rsidR="008C4DBB">
        <w:t>platform</w:t>
      </w:r>
      <w:r w:rsidR="00A12B87" w:rsidRPr="00F427B8">
        <w:t xml:space="preserve"> are</w:t>
      </w:r>
      <w:r w:rsidRPr="00F427B8">
        <w:t xml:space="preserve"> to ensure:</w:t>
      </w:r>
    </w:p>
    <w:p w:rsidR="008A65A3" w:rsidRPr="008A65A3" w:rsidRDefault="008A65A3" w:rsidP="008A65A3">
      <w:pPr>
        <w:numPr>
          <w:ilvl w:val="0"/>
          <w:numId w:val="16"/>
        </w:numPr>
        <w:spacing w:after="160" w:line="259" w:lineRule="auto"/>
        <w:contextualSpacing/>
      </w:pPr>
      <w:r w:rsidRPr="008A65A3">
        <w:t>E</w:t>
      </w:r>
      <w:r>
        <w:t>nsure representation of</w:t>
      </w:r>
      <w:r w:rsidRPr="008A65A3">
        <w:t xml:space="preserve"> the Muslim voice by advocating at a global, regional and national level while ensuring governments are  held accountable</w:t>
      </w:r>
    </w:p>
    <w:p w:rsidR="008A65A3" w:rsidRPr="008A65A3" w:rsidRDefault="008A65A3" w:rsidP="008A65A3">
      <w:pPr>
        <w:numPr>
          <w:ilvl w:val="0"/>
          <w:numId w:val="16"/>
        </w:numPr>
        <w:spacing w:after="160" w:line="259" w:lineRule="auto"/>
        <w:contextualSpacing/>
      </w:pPr>
      <w:r w:rsidRPr="008A65A3">
        <w:t>Engage in clarifying and agreeing discourse, including conducting collaborative research, to provide   informed Islamic faith-based positions.</w:t>
      </w:r>
    </w:p>
    <w:p w:rsidR="009D58AB" w:rsidRDefault="008A65A3" w:rsidP="008A65A3">
      <w:pPr>
        <w:numPr>
          <w:ilvl w:val="0"/>
          <w:numId w:val="16"/>
        </w:numPr>
        <w:spacing w:after="160" w:line="259" w:lineRule="auto"/>
        <w:contextualSpacing/>
      </w:pPr>
      <w:r w:rsidRPr="008A65A3">
        <w:t xml:space="preserve">Build capacity and mobilise for engagement in Agenda 2030 </w:t>
      </w:r>
      <w:r w:rsidR="009D58AB">
        <w:t xml:space="preserve">planning and </w:t>
      </w:r>
      <w:r w:rsidR="009D58AB" w:rsidRPr="008A65A3">
        <w:t>implementation</w:t>
      </w:r>
      <w:r w:rsidR="009D58AB">
        <w:t xml:space="preserve"> at national and global level,</w:t>
      </w:r>
      <w:r w:rsidRPr="008A65A3">
        <w:t xml:space="preserve"> ensuring accountability</w:t>
      </w:r>
      <w:r w:rsidR="009D58AB">
        <w:t xml:space="preserve"> to citizens and civil society.</w:t>
      </w:r>
    </w:p>
    <w:p w:rsidR="008A65A3" w:rsidRPr="008A65A3" w:rsidRDefault="008A65A3" w:rsidP="008A65A3">
      <w:pPr>
        <w:numPr>
          <w:ilvl w:val="0"/>
          <w:numId w:val="16"/>
        </w:numPr>
        <w:spacing w:after="160" w:line="259" w:lineRule="auto"/>
        <w:contextualSpacing/>
      </w:pPr>
      <w:r w:rsidRPr="008A65A3">
        <w:t>Joint learning on humanitarian and development methodology and approaches</w:t>
      </w:r>
    </w:p>
    <w:p w:rsidR="00A12B87" w:rsidRPr="00F427B8" w:rsidRDefault="00F858FB" w:rsidP="00115C08">
      <w:pPr>
        <w:pStyle w:val="Heading2"/>
      </w:pPr>
      <w:r w:rsidRPr="00F427B8">
        <w:t>W</w:t>
      </w:r>
      <w:r w:rsidR="00A12B87" w:rsidRPr="00F427B8">
        <w:t>hat has happened so far</w:t>
      </w:r>
      <w:r w:rsidR="000D451E" w:rsidRPr="00F427B8">
        <w:t>?</w:t>
      </w:r>
    </w:p>
    <w:p w:rsidR="00A12B87" w:rsidRPr="00F427B8" w:rsidRDefault="004A144D" w:rsidP="009D3427">
      <w:r>
        <w:t>The MPSD</w:t>
      </w:r>
      <w:r w:rsidR="000D451E" w:rsidRPr="00F427B8">
        <w:t xml:space="preserve"> has conducted a series of regional consultative meetings- in Asia, Middle East &amp; North Africa, Africa and Europe - with other local and national NGOs/CSOs around the world. The </w:t>
      </w:r>
      <w:r w:rsidR="00665130" w:rsidRPr="00F427B8">
        <w:t>purpose of these meetings was</w:t>
      </w:r>
      <w:r w:rsidR="000D451E" w:rsidRPr="00F427B8">
        <w:t xml:space="preserve"> </w:t>
      </w:r>
      <w:r w:rsidR="009D3427" w:rsidRPr="00F427B8">
        <w:t>to</w:t>
      </w:r>
      <w:r w:rsidR="000D451E" w:rsidRPr="00F427B8">
        <w:t xml:space="preserve"> explor</w:t>
      </w:r>
      <w:r w:rsidR="009D3427" w:rsidRPr="00F427B8">
        <w:t>e</w:t>
      </w:r>
      <w:r w:rsidR="000D451E" w:rsidRPr="00F427B8">
        <w:t xml:space="preserve"> the </w:t>
      </w:r>
      <w:r w:rsidR="00115C08">
        <w:t xml:space="preserve">challenges of engagement on the UN 2030 Agenda, priorities for engagement and </w:t>
      </w:r>
      <w:r w:rsidR="000D451E" w:rsidRPr="00F427B8">
        <w:t>possible aims, structures and modes of operation for this online platform initiative.</w:t>
      </w:r>
      <w:r w:rsidR="00665130" w:rsidRPr="00F427B8">
        <w:t xml:space="preserve"> </w:t>
      </w:r>
    </w:p>
    <w:p w:rsidR="008A65A3" w:rsidRPr="00A02370" w:rsidRDefault="00A02370" w:rsidP="00C37D16">
      <w:pPr>
        <w:pStyle w:val="Heading2"/>
        <w:rPr>
          <w:rFonts w:asciiTheme="minorHAnsi" w:hAnsiTheme="minorHAnsi"/>
          <w:b w:val="0"/>
          <w:color w:val="auto"/>
          <w:sz w:val="22"/>
          <w:szCs w:val="22"/>
        </w:rPr>
      </w:pPr>
      <w:r w:rsidRPr="00A02370">
        <w:rPr>
          <w:rFonts w:asciiTheme="minorHAnsi" w:hAnsiTheme="minorHAnsi"/>
          <w:b w:val="0"/>
          <w:color w:val="auto"/>
          <w:sz w:val="22"/>
          <w:szCs w:val="22"/>
        </w:rPr>
        <w:t>In November 2016 MPSD was formally formed with a Global Steering Committee elected from the four regions</w:t>
      </w:r>
      <w:r>
        <w:rPr>
          <w:rFonts w:asciiTheme="minorHAnsi" w:hAnsiTheme="minorHAnsi"/>
          <w:b w:val="0"/>
          <w:color w:val="auto"/>
          <w:sz w:val="22"/>
          <w:szCs w:val="22"/>
        </w:rPr>
        <w:t>.  Work is now commencing on forming the knowledge hubs which will work on agreeing research and development of discourse.</w:t>
      </w:r>
    </w:p>
    <w:p w:rsidR="008A65A3" w:rsidRDefault="008A65A3" w:rsidP="00C37D16">
      <w:pPr>
        <w:pStyle w:val="Heading2"/>
      </w:pPr>
    </w:p>
    <w:p w:rsidR="00C37D16" w:rsidRPr="00F427B8" w:rsidRDefault="00C37D16" w:rsidP="00C37D16">
      <w:pPr>
        <w:pStyle w:val="Heading2"/>
      </w:pPr>
      <w:r w:rsidRPr="00F427B8">
        <w:t>How we work</w:t>
      </w:r>
    </w:p>
    <w:p w:rsidR="00C37D16" w:rsidRPr="00F427B8" w:rsidRDefault="00C37D16" w:rsidP="00C37D16">
      <w:pPr>
        <w:spacing w:after="0"/>
        <w:rPr>
          <w:rFonts w:cs="Segoe UI"/>
          <w:color w:val="000000"/>
        </w:rPr>
      </w:pPr>
      <w:r w:rsidRPr="00F427B8">
        <w:rPr>
          <w:rFonts w:cs="Segoe UI"/>
          <w:color w:val="000000"/>
        </w:rPr>
        <w:t>The MPSD achieves its goals by undertaking the following activities:</w:t>
      </w:r>
    </w:p>
    <w:p w:rsidR="00C37D16" w:rsidRPr="00F427B8" w:rsidRDefault="00C37D16" w:rsidP="00C37D16">
      <w:pPr>
        <w:spacing w:after="0"/>
        <w:rPr>
          <w:rFonts w:cs="Segoe UI"/>
          <w:color w:val="000000"/>
        </w:rPr>
      </w:pPr>
    </w:p>
    <w:p w:rsidR="00C37D16" w:rsidRPr="00901ABA" w:rsidRDefault="00C37D16" w:rsidP="00C37D16">
      <w:pPr>
        <w:pStyle w:val="ListParagraph"/>
        <w:numPr>
          <w:ilvl w:val="0"/>
          <w:numId w:val="7"/>
        </w:numPr>
        <w:spacing w:after="0"/>
        <w:ind w:left="426" w:hanging="349"/>
        <w:rPr>
          <w:rFonts w:cs="Segoe UI"/>
          <w:b/>
          <w:bCs/>
          <w:color w:val="000000"/>
        </w:rPr>
      </w:pPr>
      <w:r w:rsidRPr="00901ABA">
        <w:rPr>
          <w:rFonts w:cs="Segoe UI"/>
          <w:b/>
          <w:bCs/>
          <w:color w:val="000000"/>
        </w:rPr>
        <w:t>Building a global knowledge base</w:t>
      </w:r>
    </w:p>
    <w:p w:rsidR="00C37D16" w:rsidRDefault="00C37D16" w:rsidP="00C37D16">
      <w:pPr>
        <w:spacing w:after="0"/>
        <w:rPr>
          <w:rFonts w:cs="Segoe UI"/>
          <w:color w:val="000000"/>
        </w:rPr>
      </w:pPr>
      <w:r w:rsidRPr="00ED2BA0">
        <w:rPr>
          <w:rFonts w:cs="Segoe UI"/>
          <w:color w:val="000000"/>
        </w:rPr>
        <w:t xml:space="preserve">The MPSD through its </w:t>
      </w:r>
      <w:proofErr w:type="gramStart"/>
      <w:r w:rsidRPr="00ED2BA0">
        <w:rPr>
          <w:rFonts w:cs="Segoe UI"/>
          <w:color w:val="000000"/>
        </w:rPr>
        <w:t>members,</w:t>
      </w:r>
      <w:proofErr w:type="gramEnd"/>
      <w:r w:rsidRPr="00ED2BA0">
        <w:rPr>
          <w:rFonts w:cs="Segoe UI"/>
          <w:color w:val="000000"/>
        </w:rPr>
        <w:t xml:space="preserve"> will </w:t>
      </w:r>
      <w:r w:rsidR="008A65A3">
        <w:rPr>
          <w:rFonts w:cs="Segoe UI"/>
          <w:color w:val="000000"/>
        </w:rPr>
        <w:t>share and develop</w:t>
      </w:r>
      <w:r w:rsidRPr="00ED2BA0">
        <w:rPr>
          <w:rFonts w:cs="Segoe UI"/>
          <w:color w:val="000000"/>
        </w:rPr>
        <w:t xml:space="preserve"> useful resources</w:t>
      </w:r>
      <w:r>
        <w:rPr>
          <w:rFonts w:cs="Segoe UI"/>
          <w:color w:val="000000"/>
        </w:rPr>
        <w:t xml:space="preserve"> and conduct research with</w:t>
      </w:r>
      <w:r w:rsidRPr="00ED2BA0">
        <w:rPr>
          <w:rFonts w:cs="Segoe UI"/>
          <w:color w:val="000000"/>
        </w:rPr>
        <w:t xml:space="preserve"> the aim of </w:t>
      </w:r>
      <w:r>
        <w:rPr>
          <w:rFonts w:cs="Segoe UI"/>
          <w:color w:val="000000"/>
        </w:rPr>
        <w:t xml:space="preserve">disseminating and sharing best practice </w:t>
      </w:r>
      <w:r w:rsidR="008A65A3">
        <w:rPr>
          <w:rFonts w:cs="Segoe UI"/>
          <w:color w:val="000000"/>
        </w:rPr>
        <w:t xml:space="preserve">and discourse </w:t>
      </w:r>
      <w:r>
        <w:rPr>
          <w:rFonts w:cs="Segoe UI"/>
          <w:color w:val="000000"/>
        </w:rPr>
        <w:t>in the field of international development</w:t>
      </w:r>
      <w:r w:rsidR="008A65A3">
        <w:rPr>
          <w:rFonts w:cs="Segoe UI"/>
          <w:color w:val="000000"/>
        </w:rPr>
        <w:t xml:space="preserve"> that is rooted Islamic values and teachings</w:t>
      </w:r>
      <w:r>
        <w:rPr>
          <w:rFonts w:cs="Segoe UI"/>
          <w:color w:val="000000"/>
        </w:rPr>
        <w:t xml:space="preserve">. </w:t>
      </w:r>
    </w:p>
    <w:p w:rsidR="008A65A3" w:rsidRPr="008A65A3" w:rsidRDefault="008A65A3" w:rsidP="008A65A3">
      <w:pPr>
        <w:spacing w:after="0"/>
        <w:rPr>
          <w:rFonts w:cs="Segoe UI"/>
          <w:color w:val="000000"/>
        </w:rPr>
      </w:pPr>
      <w:r>
        <w:rPr>
          <w:rFonts w:cs="Segoe UI"/>
          <w:color w:val="000000"/>
        </w:rPr>
        <w:t>Knowledge Hubs are being developed in the following priority areas:</w:t>
      </w:r>
    </w:p>
    <w:p w:rsidR="008A65A3" w:rsidRPr="008A65A3" w:rsidRDefault="008A65A3" w:rsidP="008A65A3">
      <w:pPr>
        <w:pStyle w:val="ListParagraph"/>
        <w:numPr>
          <w:ilvl w:val="0"/>
          <w:numId w:val="15"/>
        </w:numPr>
        <w:spacing w:after="160" w:line="259" w:lineRule="auto"/>
        <w:rPr>
          <w:sz w:val="20"/>
        </w:rPr>
      </w:pPr>
      <w:r w:rsidRPr="008A65A3">
        <w:rPr>
          <w:sz w:val="20"/>
        </w:rPr>
        <w:t>Poverty reduction and food security</w:t>
      </w:r>
    </w:p>
    <w:p w:rsidR="008A65A3" w:rsidRPr="008A65A3" w:rsidRDefault="008A65A3" w:rsidP="008A65A3">
      <w:pPr>
        <w:pStyle w:val="ListParagraph"/>
        <w:numPr>
          <w:ilvl w:val="0"/>
          <w:numId w:val="15"/>
        </w:numPr>
        <w:spacing w:after="160" w:line="259" w:lineRule="auto"/>
        <w:rPr>
          <w:sz w:val="20"/>
        </w:rPr>
      </w:pPr>
      <w:r w:rsidRPr="008A65A3">
        <w:rPr>
          <w:sz w:val="20"/>
        </w:rPr>
        <w:t>Education</w:t>
      </w:r>
    </w:p>
    <w:p w:rsidR="008A65A3" w:rsidRPr="008A65A3" w:rsidRDefault="008A65A3" w:rsidP="008A65A3">
      <w:pPr>
        <w:pStyle w:val="ListParagraph"/>
        <w:numPr>
          <w:ilvl w:val="0"/>
          <w:numId w:val="15"/>
        </w:numPr>
        <w:spacing w:after="160" w:line="259" w:lineRule="auto"/>
        <w:rPr>
          <w:sz w:val="20"/>
        </w:rPr>
      </w:pPr>
      <w:r w:rsidRPr="008A65A3">
        <w:rPr>
          <w:sz w:val="20"/>
        </w:rPr>
        <w:t>Climate Change</w:t>
      </w:r>
    </w:p>
    <w:p w:rsidR="008A65A3" w:rsidRPr="008A65A3" w:rsidRDefault="008A65A3" w:rsidP="008A65A3">
      <w:pPr>
        <w:pStyle w:val="ListParagraph"/>
        <w:numPr>
          <w:ilvl w:val="0"/>
          <w:numId w:val="15"/>
        </w:numPr>
        <w:spacing w:after="160" w:line="259" w:lineRule="auto"/>
        <w:rPr>
          <w:sz w:val="20"/>
        </w:rPr>
      </w:pPr>
      <w:r w:rsidRPr="008A65A3">
        <w:rPr>
          <w:sz w:val="20"/>
        </w:rPr>
        <w:t>Economic Growth</w:t>
      </w:r>
    </w:p>
    <w:p w:rsidR="008A65A3" w:rsidRDefault="008A65A3" w:rsidP="008A65A3">
      <w:pPr>
        <w:pStyle w:val="ListParagraph"/>
        <w:numPr>
          <w:ilvl w:val="0"/>
          <w:numId w:val="15"/>
        </w:numPr>
        <w:spacing w:after="160" w:line="259" w:lineRule="auto"/>
        <w:rPr>
          <w:sz w:val="20"/>
        </w:rPr>
      </w:pPr>
      <w:r>
        <w:rPr>
          <w:sz w:val="20"/>
        </w:rPr>
        <w:t xml:space="preserve">Gender Justice </w:t>
      </w:r>
    </w:p>
    <w:p w:rsidR="008A65A3" w:rsidRPr="008A65A3" w:rsidRDefault="008A65A3" w:rsidP="008A65A3">
      <w:pPr>
        <w:pStyle w:val="ListParagraph"/>
        <w:numPr>
          <w:ilvl w:val="0"/>
          <w:numId w:val="15"/>
        </w:numPr>
        <w:spacing w:after="160" w:line="259" w:lineRule="auto"/>
        <w:rPr>
          <w:sz w:val="20"/>
        </w:rPr>
      </w:pPr>
      <w:r>
        <w:rPr>
          <w:sz w:val="20"/>
        </w:rPr>
        <w:t>Support for the Family as an institution</w:t>
      </w:r>
    </w:p>
    <w:p w:rsidR="008A65A3" w:rsidRPr="008A65A3" w:rsidRDefault="008A65A3" w:rsidP="008A65A3">
      <w:pPr>
        <w:pStyle w:val="ListParagraph"/>
        <w:numPr>
          <w:ilvl w:val="0"/>
          <w:numId w:val="15"/>
        </w:numPr>
        <w:spacing w:after="0"/>
        <w:rPr>
          <w:rFonts w:cs="Segoe UI"/>
          <w:color w:val="000000"/>
          <w:sz w:val="20"/>
          <w:szCs w:val="20"/>
        </w:rPr>
      </w:pPr>
      <w:r w:rsidRPr="008A65A3">
        <w:rPr>
          <w:sz w:val="20"/>
        </w:rPr>
        <w:t>Health</w:t>
      </w:r>
    </w:p>
    <w:p w:rsidR="00C37D16" w:rsidRDefault="00C37D16" w:rsidP="00C37D16">
      <w:pPr>
        <w:spacing w:after="0"/>
        <w:ind w:left="426" w:hanging="349"/>
        <w:rPr>
          <w:rFonts w:cs="Segoe UI"/>
          <w:color w:val="000000"/>
          <w:sz w:val="20"/>
          <w:szCs w:val="20"/>
        </w:rPr>
      </w:pPr>
    </w:p>
    <w:p w:rsidR="00C37D16" w:rsidRPr="00901ABA" w:rsidRDefault="00C37D16" w:rsidP="00C37D16">
      <w:pPr>
        <w:pStyle w:val="ListParagraph"/>
        <w:numPr>
          <w:ilvl w:val="0"/>
          <w:numId w:val="7"/>
        </w:numPr>
        <w:spacing w:after="0"/>
        <w:ind w:left="426" w:hanging="349"/>
        <w:rPr>
          <w:rFonts w:cs="Segoe UI"/>
          <w:b/>
          <w:bCs/>
          <w:color w:val="000000"/>
        </w:rPr>
      </w:pPr>
      <w:r w:rsidRPr="00901ABA">
        <w:rPr>
          <w:rFonts w:cs="Segoe UI"/>
          <w:b/>
          <w:bCs/>
          <w:color w:val="000000"/>
        </w:rPr>
        <w:t xml:space="preserve">Providing a platform for </w:t>
      </w:r>
      <w:r>
        <w:rPr>
          <w:rFonts w:cs="Segoe UI"/>
          <w:b/>
          <w:bCs/>
          <w:color w:val="000000"/>
        </w:rPr>
        <w:t>engagement</w:t>
      </w:r>
      <w:r w:rsidR="005D5DA3">
        <w:rPr>
          <w:rFonts w:cs="Segoe UI"/>
          <w:b/>
          <w:bCs/>
          <w:color w:val="000000"/>
        </w:rPr>
        <w:t xml:space="preserve"> and representation</w:t>
      </w:r>
    </w:p>
    <w:p w:rsidR="00C37D16" w:rsidRDefault="00C37D16" w:rsidP="00C37D16">
      <w:pPr>
        <w:spacing w:after="0"/>
        <w:rPr>
          <w:rFonts w:cs="Segoe UI"/>
          <w:color w:val="000000"/>
        </w:rPr>
      </w:pPr>
      <w:r>
        <w:rPr>
          <w:rFonts w:cs="Segoe UI"/>
          <w:color w:val="000000"/>
        </w:rPr>
        <w:t xml:space="preserve">MPSD will bring together </w:t>
      </w:r>
      <w:r w:rsidR="00A02370">
        <w:rPr>
          <w:rFonts w:cs="Segoe UI"/>
          <w:color w:val="000000"/>
        </w:rPr>
        <w:t xml:space="preserve">Muslim </w:t>
      </w:r>
      <w:r>
        <w:rPr>
          <w:rFonts w:cs="Segoe UI"/>
          <w:color w:val="000000"/>
        </w:rPr>
        <w:t xml:space="preserve">stakeholders from around the world to engage with the </w:t>
      </w:r>
      <w:r w:rsidRPr="00F427B8">
        <w:t>United Nations’ 2030 agenda for Sustainabl</w:t>
      </w:r>
      <w:r>
        <w:t>e Development</w:t>
      </w:r>
      <w:r w:rsidR="005D5DA3">
        <w:t xml:space="preserve"> at both a national, regional and global level</w:t>
      </w:r>
      <w:r>
        <w:t xml:space="preserve"> to achieve the 17 SDGs and ensure representation within the various networks and forums involved in implementation and </w:t>
      </w:r>
      <w:r w:rsidR="005D5DA3">
        <w:t>influencing.</w:t>
      </w:r>
    </w:p>
    <w:p w:rsidR="00C37D16" w:rsidRDefault="00C37D16" w:rsidP="00C37D16">
      <w:pPr>
        <w:spacing w:after="0"/>
        <w:ind w:left="426" w:hanging="349"/>
        <w:rPr>
          <w:rFonts w:cs="Segoe UI"/>
          <w:color w:val="000000"/>
        </w:rPr>
      </w:pPr>
    </w:p>
    <w:p w:rsidR="00C37D16" w:rsidRPr="00901ABA" w:rsidRDefault="00C37D16" w:rsidP="00C37D16">
      <w:pPr>
        <w:pStyle w:val="ListParagraph"/>
        <w:numPr>
          <w:ilvl w:val="0"/>
          <w:numId w:val="7"/>
        </w:numPr>
        <w:spacing w:after="0"/>
        <w:ind w:left="426" w:hanging="349"/>
        <w:rPr>
          <w:rFonts w:cs="Segoe UI"/>
          <w:b/>
          <w:bCs/>
          <w:color w:val="000000"/>
        </w:rPr>
      </w:pPr>
      <w:r w:rsidRPr="00901ABA">
        <w:rPr>
          <w:rFonts w:cs="Segoe UI"/>
          <w:b/>
          <w:bCs/>
          <w:color w:val="000000"/>
        </w:rPr>
        <w:t>Developing regional knowledge networks and communities of practice</w:t>
      </w:r>
    </w:p>
    <w:p w:rsidR="008C4DBB" w:rsidRDefault="00C37D16" w:rsidP="00C37D16">
      <w:pPr>
        <w:spacing w:after="0"/>
        <w:rPr>
          <w:rFonts w:cs="Segoe UI"/>
          <w:color w:val="000000"/>
        </w:rPr>
      </w:pPr>
      <w:r w:rsidRPr="00527859">
        <w:rPr>
          <w:rFonts w:cs="Segoe UI"/>
          <w:color w:val="000000"/>
        </w:rPr>
        <w:t xml:space="preserve">The MPSD will act as a platform for facilitating dialogue, </w:t>
      </w:r>
      <w:r>
        <w:rPr>
          <w:rFonts w:cs="Segoe UI"/>
          <w:color w:val="000000"/>
        </w:rPr>
        <w:t xml:space="preserve">capacity building </w:t>
      </w:r>
      <w:r w:rsidRPr="00527859">
        <w:rPr>
          <w:rFonts w:cs="Segoe UI"/>
          <w:color w:val="000000"/>
        </w:rPr>
        <w:t>an</w:t>
      </w:r>
      <w:r>
        <w:rPr>
          <w:rFonts w:cs="Segoe UI"/>
          <w:color w:val="000000"/>
        </w:rPr>
        <w:t>d</w:t>
      </w:r>
      <w:r w:rsidRPr="00527859">
        <w:rPr>
          <w:rFonts w:cs="Segoe UI"/>
          <w:color w:val="000000"/>
        </w:rPr>
        <w:t xml:space="preserve"> networking</w:t>
      </w:r>
      <w:r>
        <w:rPr>
          <w:rFonts w:cs="Segoe UI"/>
          <w:color w:val="000000"/>
        </w:rPr>
        <w:t xml:space="preserve"> amongst its members</w:t>
      </w:r>
      <w:r w:rsidRPr="00527859">
        <w:rPr>
          <w:rFonts w:cs="Segoe UI"/>
          <w:color w:val="000000"/>
        </w:rPr>
        <w:t>. Our website</w:t>
      </w:r>
      <w:r w:rsidR="008C4DBB">
        <w:rPr>
          <w:rFonts w:cs="Segoe UI"/>
          <w:color w:val="000000"/>
        </w:rPr>
        <w:t xml:space="preserve"> and activities</w:t>
      </w:r>
      <w:r w:rsidRPr="00527859">
        <w:rPr>
          <w:rFonts w:cs="Segoe UI"/>
          <w:color w:val="000000"/>
        </w:rPr>
        <w:t xml:space="preserve"> will ac</w:t>
      </w:r>
      <w:r>
        <w:rPr>
          <w:rFonts w:cs="Segoe UI"/>
          <w:color w:val="000000"/>
        </w:rPr>
        <w:t>t as a portal for assisting users to collaborate</w:t>
      </w:r>
      <w:r w:rsidR="008C4DBB">
        <w:rPr>
          <w:rFonts w:cs="Segoe UI"/>
          <w:color w:val="000000"/>
        </w:rPr>
        <w:t xml:space="preserve"> and contribute to national development planning</w:t>
      </w:r>
      <w:r>
        <w:rPr>
          <w:rFonts w:cs="Segoe UI"/>
          <w:color w:val="000000"/>
        </w:rPr>
        <w:t xml:space="preserve"> and create long lasting</w:t>
      </w:r>
      <w:r w:rsidR="005D5DA3">
        <w:rPr>
          <w:rFonts w:cs="Segoe UI"/>
          <w:color w:val="000000"/>
        </w:rPr>
        <w:t xml:space="preserve"> development</w:t>
      </w:r>
      <w:bookmarkStart w:id="1" w:name="_GoBack"/>
      <w:bookmarkEnd w:id="1"/>
      <w:r>
        <w:rPr>
          <w:rFonts w:cs="Segoe UI"/>
          <w:color w:val="000000"/>
        </w:rPr>
        <w:t xml:space="preserve"> partnerships</w:t>
      </w:r>
      <w:r w:rsidR="005D5DA3">
        <w:rPr>
          <w:rFonts w:cs="Segoe UI"/>
          <w:color w:val="000000"/>
        </w:rPr>
        <w:t xml:space="preserve"> with FBOs.</w:t>
      </w:r>
    </w:p>
    <w:p w:rsidR="005D5DA3" w:rsidRPr="00527859" w:rsidRDefault="005D5DA3" w:rsidP="00C37D16">
      <w:pPr>
        <w:spacing w:after="0"/>
        <w:rPr>
          <w:rFonts w:cs="Segoe UI"/>
          <w:color w:val="000000"/>
        </w:rPr>
      </w:pPr>
    </w:p>
    <w:p w:rsidR="000D451E" w:rsidRPr="00F427B8" w:rsidRDefault="004B2674" w:rsidP="006E0ADB">
      <w:pPr>
        <w:pStyle w:val="Title"/>
        <w:rPr>
          <w:rFonts w:asciiTheme="minorHAnsi" w:hAnsiTheme="minorHAnsi"/>
        </w:rPr>
      </w:pPr>
      <w:r w:rsidRPr="00F427B8">
        <w:rPr>
          <w:rFonts w:asciiTheme="minorHAnsi" w:hAnsiTheme="minorHAnsi"/>
        </w:rPr>
        <w:t xml:space="preserve">Members </w:t>
      </w:r>
    </w:p>
    <w:p w:rsidR="004B2674" w:rsidRPr="00F427B8" w:rsidRDefault="0029346E" w:rsidP="004B2674">
      <w:pPr>
        <w:rPr>
          <w:rFonts w:cs="Segoe UI"/>
          <w:color w:val="000000"/>
        </w:rPr>
      </w:pPr>
      <w:r w:rsidRPr="00F427B8">
        <w:rPr>
          <w:rFonts w:cs="Segoe UI"/>
          <w:color w:val="000000"/>
        </w:rPr>
        <w:t>Current members of</w:t>
      </w:r>
      <w:r w:rsidR="00F427B8" w:rsidRPr="00F427B8">
        <w:rPr>
          <w:rFonts w:cs="Segoe UI"/>
          <w:color w:val="000000"/>
        </w:rPr>
        <w:t xml:space="preserve"> the</w:t>
      </w:r>
      <w:r w:rsidRPr="00F427B8">
        <w:rPr>
          <w:rFonts w:cs="Segoe UI"/>
          <w:color w:val="000000"/>
        </w:rPr>
        <w:t xml:space="preserve"> platform</w:t>
      </w:r>
    </w:p>
    <w:p w:rsidR="0029346E" w:rsidRPr="00F427B8" w:rsidRDefault="0029346E" w:rsidP="004B2674">
      <w:pPr>
        <w:rPr>
          <w:rFonts w:cs="Segoe UI"/>
          <w:color w:val="000000"/>
        </w:rPr>
      </w:pPr>
      <w:r w:rsidRPr="00F427B8">
        <w:rPr>
          <w:rFonts w:cs="Segoe UI"/>
          <w:color w:val="000000"/>
        </w:rPr>
        <w:t>Asia:</w:t>
      </w:r>
    </w:p>
    <w:p w:rsidR="00F427B8" w:rsidRPr="00F427B8" w:rsidRDefault="00F427B8" w:rsidP="00F427B8">
      <w:pPr>
        <w:pStyle w:val="ListParagraph"/>
        <w:numPr>
          <w:ilvl w:val="0"/>
          <w:numId w:val="2"/>
        </w:numPr>
        <w:spacing w:after="0"/>
        <w:rPr>
          <w:rFonts w:cs="Segoe UI"/>
          <w:color w:val="000000"/>
        </w:rPr>
      </w:pPr>
      <w:proofErr w:type="spellStart"/>
      <w:r w:rsidRPr="00F427B8">
        <w:rPr>
          <w:rFonts w:cs="Segoe UI"/>
          <w:color w:val="000000"/>
        </w:rPr>
        <w:t>HelpingHands</w:t>
      </w:r>
      <w:proofErr w:type="spellEnd"/>
    </w:p>
    <w:p w:rsidR="00F427B8" w:rsidRPr="00F427B8" w:rsidRDefault="00F427B8" w:rsidP="00F427B8">
      <w:pPr>
        <w:pStyle w:val="ListParagraph"/>
        <w:numPr>
          <w:ilvl w:val="0"/>
          <w:numId w:val="2"/>
        </w:numPr>
        <w:spacing w:after="0"/>
        <w:rPr>
          <w:rFonts w:cs="Segoe UI"/>
          <w:color w:val="000000"/>
        </w:rPr>
      </w:pPr>
      <w:r w:rsidRPr="00F427B8">
        <w:rPr>
          <w:rFonts w:cs="Segoe UI"/>
          <w:color w:val="000000"/>
        </w:rPr>
        <w:t>Islamic Relief India</w:t>
      </w:r>
    </w:p>
    <w:p w:rsidR="00F427B8" w:rsidRPr="00F427B8" w:rsidRDefault="00F427B8" w:rsidP="00F427B8">
      <w:pPr>
        <w:pStyle w:val="ListParagraph"/>
        <w:numPr>
          <w:ilvl w:val="0"/>
          <w:numId w:val="2"/>
        </w:numPr>
        <w:spacing w:after="0"/>
        <w:rPr>
          <w:rFonts w:cs="Segoe UI"/>
          <w:color w:val="000000"/>
        </w:rPr>
      </w:pPr>
      <w:proofErr w:type="spellStart"/>
      <w:r w:rsidRPr="00F427B8">
        <w:rPr>
          <w:rFonts w:cs="Segoe UI"/>
          <w:color w:val="000000"/>
        </w:rPr>
        <w:t>Universiti</w:t>
      </w:r>
      <w:proofErr w:type="spellEnd"/>
      <w:r w:rsidRPr="00F427B8">
        <w:rPr>
          <w:rFonts w:cs="Segoe UI"/>
          <w:color w:val="000000"/>
        </w:rPr>
        <w:t xml:space="preserve"> </w:t>
      </w:r>
      <w:proofErr w:type="spellStart"/>
      <w:r w:rsidRPr="00F427B8">
        <w:rPr>
          <w:rFonts w:cs="Segoe UI"/>
          <w:color w:val="000000"/>
        </w:rPr>
        <w:t>Sains</w:t>
      </w:r>
      <w:proofErr w:type="spellEnd"/>
      <w:r w:rsidRPr="00F427B8">
        <w:rPr>
          <w:rFonts w:cs="Segoe UI"/>
          <w:color w:val="000000"/>
        </w:rPr>
        <w:t xml:space="preserve"> Malaysia</w:t>
      </w:r>
    </w:p>
    <w:p w:rsidR="00F427B8" w:rsidRPr="00F427B8" w:rsidRDefault="00F427B8" w:rsidP="00F427B8">
      <w:pPr>
        <w:pStyle w:val="ListParagraph"/>
        <w:numPr>
          <w:ilvl w:val="0"/>
          <w:numId w:val="2"/>
        </w:numPr>
        <w:spacing w:after="0"/>
        <w:rPr>
          <w:rFonts w:cs="Segoe UI"/>
          <w:color w:val="000000"/>
        </w:rPr>
      </w:pPr>
      <w:r w:rsidRPr="00F427B8">
        <w:rPr>
          <w:rFonts w:cs="Segoe UI"/>
          <w:color w:val="000000"/>
        </w:rPr>
        <w:t>Asia Muslim Action Network</w:t>
      </w:r>
    </w:p>
    <w:p w:rsidR="00F427B8" w:rsidRPr="00F427B8" w:rsidRDefault="00F427B8" w:rsidP="00F427B8">
      <w:pPr>
        <w:spacing w:after="0"/>
        <w:rPr>
          <w:rFonts w:cs="Segoe UI"/>
          <w:color w:val="000000"/>
        </w:rPr>
      </w:pPr>
    </w:p>
    <w:p w:rsidR="00F427B8" w:rsidRPr="00F427B8" w:rsidRDefault="00F427B8" w:rsidP="00F427B8">
      <w:pPr>
        <w:spacing w:after="0"/>
        <w:rPr>
          <w:rFonts w:cs="Segoe UI"/>
          <w:color w:val="000000"/>
        </w:rPr>
      </w:pPr>
      <w:r w:rsidRPr="00F427B8">
        <w:rPr>
          <w:rFonts w:cs="Segoe UI"/>
          <w:color w:val="000000"/>
        </w:rPr>
        <w:t>Europe:</w:t>
      </w:r>
    </w:p>
    <w:p w:rsidR="00F427B8" w:rsidRPr="00F427B8" w:rsidRDefault="00F427B8" w:rsidP="00F427B8">
      <w:pPr>
        <w:pStyle w:val="ListParagraph"/>
        <w:numPr>
          <w:ilvl w:val="0"/>
          <w:numId w:val="2"/>
        </w:numPr>
        <w:spacing w:after="0"/>
        <w:rPr>
          <w:rFonts w:cs="Segoe UI"/>
          <w:color w:val="000000"/>
        </w:rPr>
      </w:pPr>
      <w:r w:rsidRPr="00F427B8">
        <w:rPr>
          <w:rFonts w:cs="Segoe UI"/>
          <w:color w:val="000000"/>
        </w:rPr>
        <w:t>Islamic Relief Worldwide</w:t>
      </w:r>
    </w:p>
    <w:p w:rsidR="00F427B8" w:rsidRPr="00F427B8" w:rsidRDefault="00F427B8" w:rsidP="00F427B8">
      <w:pPr>
        <w:pStyle w:val="ListParagraph"/>
        <w:numPr>
          <w:ilvl w:val="0"/>
          <w:numId w:val="2"/>
        </w:numPr>
        <w:spacing w:after="0"/>
        <w:rPr>
          <w:rFonts w:cs="Segoe UI"/>
          <w:color w:val="000000"/>
        </w:rPr>
      </w:pPr>
      <w:r w:rsidRPr="00F427B8">
        <w:rPr>
          <w:rFonts w:cs="Segoe UI"/>
          <w:color w:val="000000"/>
        </w:rPr>
        <w:t>Islamic Relief Academy</w:t>
      </w:r>
    </w:p>
    <w:p w:rsidR="00F427B8" w:rsidRDefault="00F427B8" w:rsidP="00F427B8">
      <w:pPr>
        <w:pStyle w:val="ListParagraph"/>
        <w:numPr>
          <w:ilvl w:val="0"/>
          <w:numId w:val="2"/>
        </w:numPr>
        <w:spacing w:after="0"/>
        <w:rPr>
          <w:rFonts w:cs="Segoe UI"/>
          <w:color w:val="000000"/>
        </w:rPr>
      </w:pPr>
      <w:r w:rsidRPr="00F427B8">
        <w:rPr>
          <w:rFonts w:cs="Segoe UI"/>
          <w:color w:val="000000"/>
        </w:rPr>
        <w:t>Human Appeal International</w:t>
      </w:r>
    </w:p>
    <w:p w:rsidR="009D58AB" w:rsidRPr="00F427B8" w:rsidRDefault="009D58AB" w:rsidP="00F427B8">
      <w:pPr>
        <w:pStyle w:val="ListParagraph"/>
        <w:numPr>
          <w:ilvl w:val="0"/>
          <w:numId w:val="2"/>
        </w:numPr>
        <w:spacing w:after="0"/>
        <w:rPr>
          <w:rFonts w:cs="Segoe UI"/>
          <w:color w:val="000000"/>
        </w:rPr>
      </w:pPr>
      <w:r>
        <w:rPr>
          <w:rFonts w:cs="Segoe UI"/>
          <w:color w:val="000000"/>
        </w:rPr>
        <w:t>Durham University</w:t>
      </w:r>
    </w:p>
    <w:p w:rsidR="00F427B8" w:rsidRPr="00F427B8" w:rsidRDefault="00F427B8" w:rsidP="00F427B8">
      <w:pPr>
        <w:pStyle w:val="ListParagraph"/>
        <w:numPr>
          <w:ilvl w:val="0"/>
          <w:numId w:val="2"/>
        </w:numPr>
        <w:spacing w:after="0"/>
        <w:rPr>
          <w:rFonts w:cs="Segoe UI"/>
          <w:color w:val="000000"/>
        </w:rPr>
      </w:pPr>
      <w:r w:rsidRPr="00F427B8">
        <w:rPr>
          <w:rFonts w:cs="Segoe UI"/>
          <w:color w:val="000000"/>
        </w:rPr>
        <w:t>IFEES</w:t>
      </w:r>
    </w:p>
    <w:p w:rsidR="00F427B8" w:rsidRPr="00F427B8" w:rsidRDefault="00F427B8" w:rsidP="00F427B8">
      <w:pPr>
        <w:pStyle w:val="ListParagraph"/>
        <w:numPr>
          <w:ilvl w:val="0"/>
          <w:numId w:val="2"/>
        </w:numPr>
        <w:spacing w:after="0"/>
        <w:rPr>
          <w:rFonts w:cs="Segoe UI"/>
          <w:color w:val="000000"/>
        </w:rPr>
      </w:pPr>
      <w:r w:rsidRPr="00F427B8">
        <w:rPr>
          <w:rFonts w:cs="Segoe UI"/>
          <w:color w:val="000000"/>
        </w:rPr>
        <w:t>MADE</w:t>
      </w:r>
    </w:p>
    <w:p w:rsidR="00F427B8" w:rsidRPr="00F427B8" w:rsidRDefault="00F427B8" w:rsidP="00F427B8">
      <w:pPr>
        <w:pStyle w:val="ListParagraph"/>
        <w:numPr>
          <w:ilvl w:val="0"/>
          <w:numId w:val="2"/>
        </w:numPr>
        <w:spacing w:after="0"/>
        <w:rPr>
          <w:rFonts w:cs="Segoe UI"/>
          <w:color w:val="000000"/>
        </w:rPr>
      </w:pPr>
      <w:r w:rsidRPr="00F427B8">
        <w:rPr>
          <w:rFonts w:cs="Segoe UI"/>
          <w:color w:val="000000"/>
        </w:rPr>
        <w:t>Global One</w:t>
      </w:r>
    </w:p>
    <w:p w:rsidR="00F427B8" w:rsidRPr="00F427B8" w:rsidRDefault="00F427B8" w:rsidP="00F427B8">
      <w:pPr>
        <w:pStyle w:val="ListParagraph"/>
        <w:numPr>
          <w:ilvl w:val="0"/>
          <w:numId w:val="2"/>
        </w:numPr>
        <w:spacing w:after="0"/>
        <w:rPr>
          <w:rFonts w:cs="Segoe UI"/>
          <w:color w:val="000000"/>
        </w:rPr>
      </w:pPr>
      <w:r w:rsidRPr="00F427B8">
        <w:rPr>
          <w:rFonts w:cs="Segoe UI"/>
          <w:color w:val="000000"/>
        </w:rPr>
        <w:lastRenderedPageBreak/>
        <w:t>FEMYSO</w:t>
      </w:r>
    </w:p>
    <w:p w:rsidR="00F427B8" w:rsidRPr="00F427B8" w:rsidRDefault="00F427B8" w:rsidP="00F427B8">
      <w:pPr>
        <w:spacing w:after="0"/>
        <w:rPr>
          <w:rFonts w:cs="Segoe UI"/>
          <w:color w:val="000000"/>
        </w:rPr>
      </w:pPr>
    </w:p>
    <w:p w:rsidR="00F427B8" w:rsidRPr="00F427B8" w:rsidRDefault="00F427B8" w:rsidP="00F427B8">
      <w:pPr>
        <w:spacing w:after="0"/>
        <w:rPr>
          <w:rFonts w:cs="Segoe UI"/>
          <w:color w:val="000000"/>
        </w:rPr>
      </w:pPr>
      <w:r w:rsidRPr="00F427B8">
        <w:rPr>
          <w:rFonts w:cs="Segoe UI"/>
          <w:color w:val="000000"/>
        </w:rPr>
        <w:t>Middle East:</w:t>
      </w:r>
    </w:p>
    <w:p w:rsidR="00F427B8" w:rsidRPr="00F427B8" w:rsidRDefault="00F427B8" w:rsidP="00F427B8">
      <w:pPr>
        <w:pStyle w:val="ListParagraph"/>
        <w:numPr>
          <w:ilvl w:val="0"/>
          <w:numId w:val="3"/>
        </w:numPr>
        <w:spacing w:after="0"/>
        <w:rPr>
          <w:rFonts w:cs="Segoe UI"/>
          <w:color w:val="000000"/>
        </w:rPr>
      </w:pPr>
      <w:r w:rsidRPr="00F427B8">
        <w:rPr>
          <w:rFonts w:cs="Segoe UI"/>
          <w:color w:val="000000"/>
        </w:rPr>
        <w:t>Al-</w:t>
      </w:r>
      <w:proofErr w:type="spellStart"/>
      <w:r w:rsidRPr="00F427B8">
        <w:rPr>
          <w:rFonts w:cs="Segoe UI"/>
          <w:color w:val="000000"/>
        </w:rPr>
        <w:t>Hiden</w:t>
      </w:r>
      <w:proofErr w:type="spellEnd"/>
    </w:p>
    <w:p w:rsidR="00F427B8" w:rsidRPr="00F427B8" w:rsidRDefault="00F427B8" w:rsidP="00F427B8">
      <w:pPr>
        <w:pStyle w:val="ListParagraph"/>
        <w:numPr>
          <w:ilvl w:val="0"/>
          <w:numId w:val="3"/>
        </w:numPr>
        <w:spacing w:after="0"/>
        <w:rPr>
          <w:rFonts w:cs="Segoe UI"/>
          <w:color w:val="000000"/>
        </w:rPr>
      </w:pPr>
      <w:r w:rsidRPr="00F427B8">
        <w:rPr>
          <w:rFonts w:cs="Segoe UI"/>
          <w:color w:val="000000"/>
        </w:rPr>
        <w:t xml:space="preserve">RAF </w:t>
      </w:r>
    </w:p>
    <w:p w:rsidR="00F427B8" w:rsidRPr="00F427B8" w:rsidRDefault="00F427B8" w:rsidP="00F427B8">
      <w:pPr>
        <w:pStyle w:val="ListParagraph"/>
        <w:numPr>
          <w:ilvl w:val="0"/>
          <w:numId w:val="3"/>
        </w:numPr>
        <w:spacing w:after="0"/>
        <w:rPr>
          <w:rFonts w:cs="Segoe UI"/>
          <w:color w:val="000000"/>
        </w:rPr>
      </w:pPr>
      <w:r w:rsidRPr="00F427B8">
        <w:rPr>
          <w:rFonts w:cs="Segoe UI"/>
          <w:color w:val="000000"/>
        </w:rPr>
        <w:t>IHH</w:t>
      </w:r>
    </w:p>
    <w:p w:rsidR="00F427B8" w:rsidRPr="00F427B8" w:rsidRDefault="00F427B8" w:rsidP="00F427B8">
      <w:pPr>
        <w:pStyle w:val="ListParagraph"/>
        <w:numPr>
          <w:ilvl w:val="0"/>
          <w:numId w:val="3"/>
        </w:numPr>
        <w:spacing w:after="0"/>
        <w:rPr>
          <w:rFonts w:cs="Segoe UI"/>
          <w:color w:val="000000"/>
        </w:rPr>
      </w:pPr>
      <w:proofErr w:type="spellStart"/>
      <w:r w:rsidRPr="00F427B8">
        <w:rPr>
          <w:rFonts w:cs="Segoe UI"/>
          <w:color w:val="000000"/>
        </w:rPr>
        <w:t>Jazair</w:t>
      </w:r>
      <w:proofErr w:type="spellEnd"/>
      <w:r w:rsidRPr="00F427B8">
        <w:rPr>
          <w:rFonts w:cs="Segoe UI"/>
          <w:color w:val="000000"/>
        </w:rPr>
        <w:t xml:space="preserve"> </w:t>
      </w:r>
      <w:proofErr w:type="spellStart"/>
      <w:r w:rsidRPr="00F427B8">
        <w:rPr>
          <w:rFonts w:cs="Segoe UI"/>
          <w:color w:val="000000"/>
        </w:rPr>
        <w:t>Alkhair</w:t>
      </w:r>
      <w:proofErr w:type="spellEnd"/>
    </w:p>
    <w:p w:rsidR="00F427B8" w:rsidRPr="00F427B8" w:rsidRDefault="00F427B8" w:rsidP="00F427B8">
      <w:pPr>
        <w:spacing w:after="0"/>
        <w:rPr>
          <w:rFonts w:cs="Segoe UI"/>
          <w:color w:val="000000"/>
        </w:rPr>
      </w:pPr>
    </w:p>
    <w:p w:rsidR="00F427B8" w:rsidRPr="00F427B8" w:rsidRDefault="00F427B8" w:rsidP="00F427B8">
      <w:pPr>
        <w:spacing w:after="0"/>
        <w:rPr>
          <w:rFonts w:cs="Segoe UI"/>
          <w:color w:val="000000"/>
        </w:rPr>
      </w:pPr>
      <w:r w:rsidRPr="00F427B8">
        <w:rPr>
          <w:rFonts w:cs="Segoe UI"/>
          <w:color w:val="000000"/>
        </w:rPr>
        <w:t>Africa:</w:t>
      </w:r>
    </w:p>
    <w:p w:rsidR="00F427B8" w:rsidRPr="00F427B8" w:rsidRDefault="00F427B8" w:rsidP="00F427B8">
      <w:pPr>
        <w:pStyle w:val="ListParagraph"/>
        <w:numPr>
          <w:ilvl w:val="0"/>
          <w:numId w:val="4"/>
        </w:numPr>
        <w:spacing w:after="0"/>
        <w:rPr>
          <w:rFonts w:cs="Segoe UI"/>
          <w:color w:val="000000"/>
        </w:rPr>
      </w:pPr>
      <w:r w:rsidRPr="00F427B8">
        <w:rPr>
          <w:rFonts w:cs="Segoe UI"/>
          <w:color w:val="000000"/>
        </w:rPr>
        <w:t>Uganda Muslim Supreme Council</w:t>
      </w:r>
    </w:p>
    <w:p w:rsidR="00F427B8" w:rsidRPr="00F427B8" w:rsidRDefault="00F427B8" w:rsidP="00F427B8">
      <w:pPr>
        <w:pStyle w:val="ListParagraph"/>
        <w:numPr>
          <w:ilvl w:val="0"/>
          <w:numId w:val="4"/>
        </w:numPr>
        <w:spacing w:after="0"/>
        <w:rPr>
          <w:rFonts w:cs="Segoe UI"/>
          <w:color w:val="000000"/>
        </w:rPr>
      </w:pPr>
      <w:r w:rsidRPr="00F427B8">
        <w:rPr>
          <w:rFonts w:cs="Segoe UI"/>
          <w:color w:val="000000"/>
        </w:rPr>
        <w:t>IGCEI</w:t>
      </w:r>
    </w:p>
    <w:p w:rsidR="00F427B8" w:rsidRPr="00F427B8" w:rsidRDefault="00F427B8" w:rsidP="00F427B8">
      <w:pPr>
        <w:pStyle w:val="ListParagraph"/>
        <w:numPr>
          <w:ilvl w:val="0"/>
          <w:numId w:val="4"/>
        </w:numPr>
        <w:spacing w:after="0"/>
        <w:rPr>
          <w:rFonts w:cs="Segoe UI"/>
          <w:color w:val="000000"/>
        </w:rPr>
      </w:pPr>
      <w:r w:rsidRPr="00F427B8">
        <w:rPr>
          <w:rFonts w:cs="Segoe UI"/>
          <w:color w:val="000000"/>
        </w:rPr>
        <w:t>SANZAF</w:t>
      </w:r>
    </w:p>
    <w:p w:rsidR="003C1795" w:rsidRPr="005D5DA3" w:rsidRDefault="008C4DBB" w:rsidP="0094532D">
      <w:pPr>
        <w:pStyle w:val="ListParagraph"/>
        <w:numPr>
          <w:ilvl w:val="0"/>
          <w:numId w:val="4"/>
        </w:numPr>
        <w:spacing w:after="0"/>
        <w:rPr>
          <w:rFonts w:cs="Segoe UI"/>
          <w:color w:val="000000"/>
        </w:rPr>
      </w:pPr>
      <w:r>
        <w:rPr>
          <w:rFonts w:cs="Segoe UI"/>
          <w:color w:val="000000"/>
        </w:rPr>
        <w:t>Global O</w:t>
      </w:r>
      <w:r w:rsidR="00F427B8" w:rsidRPr="00F427B8">
        <w:rPr>
          <w:rFonts w:cs="Segoe UI"/>
          <w:color w:val="000000"/>
        </w:rPr>
        <w:t xml:space="preserve">ne </w:t>
      </w:r>
    </w:p>
    <w:sectPr w:rsidR="003C1795" w:rsidRPr="005D5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7B" w:rsidRDefault="004E367B" w:rsidP="004B2674">
      <w:pPr>
        <w:spacing w:after="0" w:line="240" w:lineRule="auto"/>
      </w:pPr>
      <w:r>
        <w:separator/>
      </w:r>
    </w:p>
  </w:endnote>
  <w:endnote w:type="continuationSeparator" w:id="0">
    <w:p w:rsidR="004E367B" w:rsidRDefault="004E367B" w:rsidP="004B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7B" w:rsidRDefault="004E367B" w:rsidP="004B2674">
      <w:pPr>
        <w:spacing w:after="0" w:line="240" w:lineRule="auto"/>
      </w:pPr>
      <w:r>
        <w:separator/>
      </w:r>
    </w:p>
  </w:footnote>
  <w:footnote w:type="continuationSeparator" w:id="0">
    <w:p w:rsidR="004E367B" w:rsidRDefault="004E367B" w:rsidP="004B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4E9"/>
    <w:multiLevelType w:val="hybridMultilevel"/>
    <w:tmpl w:val="DA16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D46CD"/>
    <w:multiLevelType w:val="hybridMultilevel"/>
    <w:tmpl w:val="D564D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D16FE"/>
    <w:multiLevelType w:val="multilevel"/>
    <w:tmpl w:val="95F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B0353"/>
    <w:multiLevelType w:val="hybridMultilevel"/>
    <w:tmpl w:val="7C9E4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F6F9E"/>
    <w:multiLevelType w:val="hybridMultilevel"/>
    <w:tmpl w:val="8280F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5E4925"/>
    <w:multiLevelType w:val="hybridMultilevel"/>
    <w:tmpl w:val="A1663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85380"/>
    <w:multiLevelType w:val="multilevel"/>
    <w:tmpl w:val="1A8A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F5C43"/>
    <w:multiLevelType w:val="hybridMultilevel"/>
    <w:tmpl w:val="9B56A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20B87"/>
    <w:multiLevelType w:val="hybridMultilevel"/>
    <w:tmpl w:val="6B3C7B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769A8"/>
    <w:multiLevelType w:val="hybridMultilevel"/>
    <w:tmpl w:val="4A809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93460"/>
    <w:multiLevelType w:val="hybridMultilevel"/>
    <w:tmpl w:val="10E80D66"/>
    <w:lvl w:ilvl="0" w:tplc="E1589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E287C"/>
    <w:multiLevelType w:val="hybridMultilevel"/>
    <w:tmpl w:val="DADE2E82"/>
    <w:lvl w:ilvl="0" w:tplc="E1589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4375E"/>
    <w:multiLevelType w:val="hybridMultilevel"/>
    <w:tmpl w:val="A612A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662FD"/>
    <w:multiLevelType w:val="hybridMultilevel"/>
    <w:tmpl w:val="7AFA5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70145"/>
    <w:multiLevelType w:val="hybridMultilevel"/>
    <w:tmpl w:val="E3E0A9D0"/>
    <w:lvl w:ilvl="0" w:tplc="E1589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8331B"/>
    <w:multiLevelType w:val="hybridMultilevel"/>
    <w:tmpl w:val="65D41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13"/>
  </w:num>
  <w:num w:numId="6">
    <w:abstractNumId w:val="12"/>
  </w:num>
  <w:num w:numId="7">
    <w:abstractNumId w:val="15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AB"/>
    <w:rsid w:val="00024D39"/>
    <w:rsid w:val="000376E5"/>
    <w:rsid w:val="000D451E"/>
    <w:rsid w:val="00107E21"/>
    <w:rsid w:val="00115C08"/>
    <w:rsid w:val="001E6B0D"/>
    <w:rsid w:val="0029346E"/>
    <w:rsid w:val="003C1795"/>
    <w:rsid w:val="004A144D"/>
    <w:rsid w:val="004B2590"/>
    <w:rsid w:val="004B2674"/>
    <w:rsid w:val="004E367B"/>
    <w:rsid w:val="00527859"/>
    <w:rsid w:val="005307E9"/>
    <w:rsid w:val="005D2733"/>
    <w:rsid w:val="005D3C67"/>
    <w:rsid w:val="005D5DA3"/>
    <w:rsid w:val="005D64F5"/>
    <w:rsid w:val="006010B0"/>
    <w:rsid w:val="00665130"/>
    <w:rsid w:val="006E0ADB"/>
    <w:rsid w:val="006F5F4C"/>
    <w:rsid w:val="00700D90"/>
    <w:rsid w:val="00710D67"/>
    <w:rsid w:val="00814BB1"/>
    <w:rsid w:val="008A65A3"/>
    <w:rsid w:val="008C4DBB"/>
    <w:rsid w:val="008F48BE"/>
    <w:rsid w:val="00901ABA"/>
    <w:rsid w:val="00912638"/>
    <w:rsid w:val="0094532D"/>
    <w:rsid w:val="009D3427"/>
    <w:rsid w:val="009D58AB"/>
    <w:rsid w:val="00A02370"/>
    <w:rsid w:val="00A12B87"/>
    <w:rsid w:val="00A561AB"/>
    <w:rsid w:val="00A82B0B"/>
    <w:rsid w:val="00C25F0A"/>
    <w:rsid w:val="00C37D16"/>
    <w:rsid w:val="00E0537F"/>
    <w:rsid w:val="00E34130"/>
    <w:rsid w:val="00ED2BA0"/>
    <w:rsid w:val="00F427B8"/>
    <w:rsid w:val="00F603E2"/>
    <w:rsid w:val="00F8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5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74"/>
  </w:style>
  <w:style w:type="paragraph" w:styleId="Footer">
    <w:name w:val="footer"/>
    <w:basedOn w:val="Normal"/>
    <w:link w:val="FooterChar"/>
    <w:uiPriority w:val="99"/>
    <w:unhideWhenUsed/>
    <w:rsid w:val="004B2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74"/>
  </w:style>
  <w:style w:type="paragraph" w:styleId="Title">
    <w:name w:val="Title"/>
    <w:basedOn w:val="Normal"/>
    <w:next w:val="Normal"/>
    <w:link w:val="TitleChar"/>
    <w:uiPriority w:val="10"/>
    <w:qFormat/>
    <w:rsid w:val="006E0A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0A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9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532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2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27859"/>
    <w:rPr>
      <w:b/>
      <w:bCs/>
    </w:rPr>
  </w:style>
  <w:style w:type="character" w:customStyle="1" w:styleId="apple-converted-space">
    <w:name w:val="apple-converted-space"/>
    <w:basedOn w:val="DefaultParagraphFont"/>
    <w:rsid w:val="00527859"/>
  </w:style>
  <w:style w:type="character" w:styleId="Hyperlink">
    <w:name w:val="Hyperlink"/>
    <w:basedOn w:val="DefaultParagraphFont"/>
    <w:uiPriority w:val="99"/>
    <w:unhideWhenUsed/>
    <w:rsid w:val="000376E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5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5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74"/>
  </w:style>
  <w:style w:type="paragraph" w:styleId="Footer">
    <w:name w:val="footer"/>
    <w:basedOn w:val="Normal"/>
    <w:link w:val="FooterChar"/>
    <w:uiPriority w:val="99"/>
    <w:unhideWhenUsed/>
    <w:rsid w:val="004B2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74"/>
  </w:style>
  <w:style w:type="paragraph" w:styleId="Title">
    <w:name w:val="Title"/>
    <w:basedOn w:val="Normal"/>
    <w:next w:val="Normal"/>
    <w:link w:val="TitleChar"/>
    <w:uiPriority w:val="10"/>
    <w:qFormat/>
    <w:rsid w:val="006E0A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0A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9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532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2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27859"/>
    <w:rPr>
      <w:b/>
      <w:bCs/>
    </w:rPr>
  </w:style>
  <w:style w:type="character" w:customStyle="1" w:styleId="apple-converted-space">
    <w:name w:val="apple-converted-space"/>
    <w:basedOn w:val="DefaultParagraphFont"/>
    <w:rsid w:val="00527859"/>
  </w:style>
  <w:style w:type="character" w:styleId="Hyperlink">
    <w:name w:val="Hyperlink"/>
    <w:basedOn w:val="DefaultParagraphFont"/>
    <w:uiPriority w:val="99"/>
    <w:unhideWhenUsed/>
    <w:rsid w:val="000376E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5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slimplatform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Islamic Relief Worldwide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Abdulhamed Salem</dc:creator>
  <cp:lastModifiedBy>atallah.fitzgibbon</cp:lastModifiedBy>
  <cp:revision>2</cp:revision>
  <cp:lastPrinted>2016-11-11T14:19:00Z</cp:lastPrinted>
  <dcterms:created xsi:type="dcterms:W3CDTF">2017-03-01T17:40:00Z</dcterms:created>
  <dcterms:modified xsi:type="dcterms:W3CDTF">2017-03-01T17:40:00Z</dcterms:modified>
</cp:coreProperties>
</file>