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8A6B1" w14:textId="0B63BDDE" w:rsidR="00BD5E31" w:rsidRPr="00651CFB" w:rsidRDefault="00651CFB" w:rsidP="00BD5E31">
      <w:pPr>
        <w:shd w:val="clear" w:color="auto" w:fill="FFFFFF"/>
        <w:rPr>
          <w:rFonts w:ascii="Times New Roman" w:eastAsia="Times New Roman" w:hAnsi="Times New Roman" w:cs="Times New Roman"/>
          <w:b/>
          <w:iCs/>
          <w:color w:val="222222"/>
          <w:sz w:val="22"/>
          <w:szCs w:val="22"/>
        </w:rPr>
      </w:pPr>
      <w:r w:rsidRPr="00651CFB">
        <w:rPr>
          <w:rFonts w:ascii="Times New Roman" w:eastAsia="Times New Roman" w:hAnsi="Times New Roman" w:cs="Times New Roman"/>
          <w:b/>
          <w:iCs/>
          <w:color w:val="222222"/>
          <w:sz w:val="22"/>
          <w:szCs w:val="22"/>
        </w:rPr>
        <w:t xml:space="preserve">Panel: </w:t>
      </w:r>
      <w:r w:rsidR="00BD5E31" w:rsidRPr="00651CFB">
        <w:rPr>
          <w:rFonts w:ascii="Times New Roman" w:eastAsia="Times New Roman" w:hAnsi="Times New Roman" w:cs="Times New Roman"/>
          <w:b/>
          <w:iCs/>
          <w:color w:val="222222"/>
          <w:sz w:val="22"/>
          <w:szCs w:val="22"/>
        </w:rPr>
        <w:t>Religion and Politics: Devel</w:t>
      </w:r>
      <w:r w:rsidR="00893D05" w:rsidRPr="00651CFB">
        <w:rPr>
          <w:rFonts w:ascii="Times New Roman" w:eastAsia="Times New Roman" w:hAnsi="Times New Roman" w:cs="Times New Roman"/>
          <w:b/>
          <w:iCs/>
          <w:color w:val="222222"/>
          <w:sz w:val="22"/>
          <w:szCs w:val="22"/>
        </w:rPr>
        <w:t>op</w:t>
      </w:r>
      <w:r w:rsidR="00BD5E31" w:rsidRPr="00651CFB">
        <w:rPr>
          <w:rFonts w:ascii="Times New Roman" w:eastAsia="Times New Roman" w:hAnsi="Times New Roman" w:cs="Times New Roman"/>
          <w:b/>
          <w:iCs/>
          <w:color w:val="222222"/>
          <w:sz w:val="22"/>
          <w:szCs w:val="22"/>
        </w:rPr>
        <w:t>m</w:t>
      </w:r>
      <w:r w:rsidR="00893D05" w:rsidRPr="00651CFB">
        <w:rPr>
          <w:rFonts w:ascii="Times New Roman" w:eastAsia="Times New Roman" w:hAnsi="Times New Roman" w:cs="Times New Roman"/>
          <w:b/>
          <w:iCs/>
          <w:color w:val="222222"/>
          <w:sz w:val="22"/>
          <w:szCs w:val="22"/>
        </w:rPr>
        <w:t>e</w:t>
      </w:r>
      <w:r w:rsidR="00BD5E31" w:rsidRPr="00651CFB">
        <w:rPr>
          <w:rFonts w:ascii="Times New Roman" w:eastAsia="Times New Roman" w:hAnsi="Times New Roman" w:cs="Times New Roman"/>
          <w:b/>
          <w:iCs/>
          <w:color w:val="222222"/>
          <w:sz w:val="22"/>
          <w:szCs w:val="22"/>
        </w:rPr>
        <w:t>nt Implications</w:t>
      </w:r>
    </w:p>
    <w:p w14:paraId="0C779E8B" w14:textId="6409EEC2" w:rsidR="00651CFB" w:rsidRPr="00651CFB" w:rsidRDefault="00651CFB" w:rsidP="00BD5E31">
      <w:pPr>
        <w:shd w:val="clear" w:color="auto" w:fill="FFFFFF"/>
        <w:rPr>
          <w:rFonts w:ascii="Times New Roman" w:eastAsia="Times New Roman" w:hAnsi="Times New Roman" w:cs="Times New Roman"/>
          <w:b/>
          <w:iCs/>
          <w:color w:val="222222"/>
          <w:sz w:val="22"/>
          <w:szCs w:val="22"/>
        </w:rPr>
      </w:pPr>
      <w:r w:rsidRPr="00651CFB">
        <w:rPr>
          <w:rFonts w:ascii="Times New Roman" w:eastAsia="Times New Roman" w:hAnsi="Times New Roman" w:cs="Times New Roman"/>
          <w:b/>
          <w:iCs/>
          <w:color w:val="222222"/>
          <w:sz w:val="22"/>
          <w:szCs w:val="22"/>
        </w:rPr>
        <w:t>Framing comments: Katherine Marshall, July 9, 2015</w:t>
      </w:r>
    </w:p>
    <w:p w14:paraId="1CCFD9E7" w14:textId="77777777" w:rsidR="00BD5E31" w:rsidRPr="00651CFB" w:rsidRDefault="00BD5E31" w:rsidP="00BD5E31">
      <w:pPr>
        <w:shd w:val="clear" w:color="auto" w:fill="FFFFFF"/>
        <w:rPr>
          <w:rFonts w:ascii="Times New Roman" w:eastAsia="Times New Roman" w:hAnsi="Times New Roman" w:cs="Times New Roman"/>
          <w:i/>
          <w:iCs/>
          <w:color w:val="222222"/>
          <w:sz w:val="22"/>
          <w:szCs w:val="22"/>
        </w:rPr>
      </w:pPr>
    </w:p>
    <w:p w14:paraId="4A550982" w14:textId="2FC218DD" w:rsidR="00997459" w:rsidRPr="00651CFB" w:rsidRDefault="008F55ED" w:rsidP="00BD5E31">
      <w:pPr>
        <w:shd w:val="clear" w:color="auto" w:fill="FFFFFF"/>
        <w:rPr>
          <w:rFonts w:ascii="Times New Roman" w:eastAsia="Times New Roman" w:hAnsi="Times New Roman" w:cs="Times New Roman"/>
          <w:iCs/>
          <w:color w:val="222222"/>
          <w:sz w:val="22"/>
          <w:szCs w:val="22"/>
        </w:rPr>
      </w:pPr>
      <w:r w:rsidRPr="00651CFB">
        <w:rPr>
          <w:rFonts w:ascii="Times New Roman" w:eastAsia="Times New Roman" w:hAnsi="Times New Roman" w:cs="Times New Roman"/>
          <w:iCs/>
          <w:color w:val="222222"/>
          <w:sz w:val="22"/>
          <w:szCs w:val="22"/>
        </w:rPr>
        <w:t>An early mentor</w:t>
      </w:r>
      <w:r w:rsidR="00697BB0" w:rsidRPr="00651CFB">
        <w:rPr>
          <w:rFonts w:ascii="Times New Roman" w:eastAsia="Times New Roman" w:hAnsi="Times New Roman" w:cs="Times New Roman"/>
          <w:iCs/>
          <w:color w:val="222222"/>
          <w:sz w:val="22"/>
          <w:szCs w:val="22"/>
        </w:rPr>
        <w:t xml:space="preserve"> in my journey on faith and development blurted out</w:t>
      </w:r>
      <w:r w:rsidR="00651CFB">
        <w:rPr>
          <w:rFonts w:ascii="Times New Roman" w:eastAsia="Times New Roman" w:hAnsi="Times New Roman" w:cs="Times New Roman"/>
          <w:iCs/>
          <w:color w:val="222222"/>
          <w:sz w:val="22"/>
          <w:szCs w:val="22"/>
        </w:rPr>
        <w:t>,</w:t>
      </w:r>
      <w:r w:rsidR="00697BB0" w:rsidRPr="00651CFB">
        <w:rPr>
          <w:rFonts w:ascii="Times New Roman" w:eastAsia="Times New Roman" w:hAnsi="Times New Roman" w:cs="Times New Roman"/>
          <w:iCs/>
          <w:color w:val="222222"/>
          <w:sz w:val="22"/>
          <w:szCs w:val="22"/>
        </w:rPr>
        <w:t xml:space="preserve"> after a heartwarming interfaith event</w:t>
      </w:r>
      <w:r w:rsidRPr="00651CFB">
        <w:rPr>
          <w:rFonts w:ascii="Times New Roman" w:eastAsia="Times New Roman" w:hAnsi="Times New Roman" w:cs="Times New Roman"/>
          <w:iCs/>
          <w:color w:val="222222"/>
          <w:sz w:val="22"/>
          <w:szCs w:val="22"/>
        </w:rPr>
        <w:t>,</w:t>
      </w:r>
      <w:r w:rsidR="00697BB0" w:rsidRPr="00651CFB">
        <w:rPr>
          <w:rFonts w:ascii="Times New Roman" w:eastAsia="Times New Roman" w:hAnsi="Times New Roman" w:cs="Times New Roman"/>
          <w:iCs/>
          <w:color w:val="222222"/>
          <w:sz w:val="22"/>
          <w:szCs w:val="22"/>
        </w:rPr>
        <w:t xml:space="preserve"> that religion is not ethereal</w:t>
      </w:r>
      <w:r w:rsidR="00651CFB">
        <w:rPr>
          <w:rFonts w:ascii="Times New Roman" w:eastAsia="Times New Roman" w:hAnsi="Times New Roman" w:cs="Times New Roman"/>
          <w:iCs/>
          <w:color w:val="222222"/>
          <w:sz w:val="22"/>
          <w:szCs w:val="22"/>
        </w:rPr>
        <w:t xml:space="preserve"> (I think the word he used was squishy)</w:t>
      </w:r>
      <w:r w:rsidR="00697BB0" w:rsidRPr="00651CFB">
        <w:rPr>
          <w:rFonts w:ascii="Times New Roman" w:eastAsia="Times New Roman" w:hAnsi="Times New Roman" w:cs="Times New Roman"/>
          <w:iCs/>
          <w:color w:val="222222"/>
          <w:sz w:val="22"/>
          <w:szCs w:val="22"/>
        </w:rPr>
        <w:t xml:space="preserve"> but raw, robust, and edgy. That’s </w:t>
      </w:r>
      <w:r w:rsidR="0065202C">
        <w:rPr>
          <w:rFonts w:ascii="Times New Roman" w:eastAsia="Times New Roman" w:hAnsi="Times New Roman" w:cs="Times New Roman"/>
          <w:iCs/>
          <w:color w:val="222222"/>
          <w:sz w:val="22"/>
          <w:szCs w:val="22"/>
        </w:rPr>
        <w:t xml:space="preserve">an important reason </w:t>
      </w:r>
      <w:r w:rsidR="00697BB0" w:rsidRPr="00651CFB">
        <w:rPr>
          <w:rFonts w:ascii="Times New Roman" w:eastAsia="Times New Roman" w:hAnsi="Times New Roman" w:cs="Times New Roman"/>
          <w:iCs/>
          <w:color w:val="222222"/>
          <w:sz w:val="22"/>
          <w:szCs w:val="22"/>
        </w:rPr>
        <w:t xml:space="preserve">why </w:t>
      </w:r>
      <w:r w:rsidR="0065202C">
        <w:rPr>
          <w:rFonts w:ascii="Times New Roman" w:eastAsia="Times New Roman" w:hAnsi="Times New Roman" w:cs="Times New Roman"/>
          <w:iCs/>
          <w:color w:val="222222"/>
          <w:sz w:val="22"/>
          <w:szCs w:val="22"/>
        </w:rPr>
        <w:t>religion</w:t>
      </w:r>
      <w:r w:rsidR="00697BB0" w:rsidRPr="00651CFB">
        <w:rPr>
          <w:rFonts w:ascii="Times New Roman" w:eastAsia="Times New Roman" w:hAnsi="Times New Roman" w:cs="Times New Roman"/>
          <w:iCs/>
          <w:color w:val="222222"/>
          <w:sz w:val="22"/>
          <w:szCs w:val="22"/>
        </w:rPr>
        <w:t xml:space="preserve"> matters and why it is often so controversial. </w:t>
      </w:r>
      <w:r w:rsidR="009C093A" w:rsidRPr="00651CFB">
        <w:rPr>
          <w:rFonts w:ascii="Times New Roman" w:eastAsia="Times New Roman" w:hAnsi="Times New Roman" w:cs="Times New Roman"/>
          <w:iCs/>
          <w:color w:val="222222"/>
          <w:sz w:val="22"/>
          <w:szCs w:val="22"/>
        </w:rPr>
        <w:t>This morning’s panel focuses on issues</w:t>
      </w:r>
      <w:r w:rsidR="0078028C" w:rsidRPr="00651CFB">
        <w:rPr>
          <w:rFonts w:ascii="Times New Roman" w:eastAsia="Times New Roman" w:hAnsi="Times New Roman" w:cs="Times New Roman"/>
          <w:iCs/>
          <w:color w:val="222222"/>
          <w:sz w:val="22"/>
          <w:szCs w:val="22"/>
        </w:rPr>
        <w:t xml:space="preserve"> that go to the heart of the operational challenges</w:t>
      </w:r>
      <w:r w:rsidR="00697BB0" w:rsidRPr="00651CFB">
        <w:rPr>
          <w:rFonts w:ascii="Times New Roman" w:eastAsia="Times New Roman" w:hAnsi="Times New Roman" w:cs="Times New Roman"/>
          <w:iCs/>
          <w:color w:val="222222"/>
          <w:sz w:val="22"/>
          <w:szCs w:val="22"/>
        </w:rPr>
        <w:t xml:space="preserve"> and controversies involved in</w:t>
      </w:r>
      <w:r w:rsidR="0078028C" w:rsidRPr="00651CFB">
        <w:rPr>
          <w:rFonts w:ascii="Times New Roman" w:eastAsia="Times New Roman" w:hAnsi="Times New Roman" w:cs="Times New Roman"/>
          <w:iCs/>
          <w:color w:val="222222"/>
          <w:sz w:val="22"/>
          <w:szCs w:val="22"/>
        </w:rPr>
        <w:t xml:space="preserve"> sharpening the focus in policy circles on religious institutions, communities, beliefs, and practices. The conference’s shortest session, it highlights questions hinted at yesterday</w:t>
      </w:r>
      <w:r w:rsidR="00697BB0" w:rsidRPr="00651CFB">
        <w:rPr>
          <w:rFonts w:ascii="Times New Roman" w:eastAsia="Times New Roman" w:hAnsi="Times New Roman" w:cs="Times New Roman"/>
          <w:iCs/>
          <w:color w:val="222222"/>
          <w:sz w:val="22"/>
          <w:szCs w:val="22"/>
        </w:rPr>
        <w:t xml:space="preserve"> and the day before</w:t>
      </w:r>
      <w:r w:rsidR="0078028C" w:rsidRPr="00651CFB">
        <w:rPr>
          <w:rFonts w:ascii="Times New Roman" w:eastAsia="Times New Roman" w:hAnsi="Times New Roman" w:cs="Times New Roman"/>
          <w:iCs/>
          <w:color w:val="222222"/>
          <w:sz w:val="22"/>
          <w:szCs w:val="22"/>
        </w:rPr>
        <w:t xml:space="preserve">, especially the legal barriers, perceptions, misunderstandings, and tensions that </w:t>
      </w:r>
      <w:r w:rsidR="00DE535F" w:rsidRPr="00651CFB">
        <w:rPr>
          <w:rFonts w:ascii="Times New Roman" w:eastAsia="Times New Roman" w:hAnsi="Times New Roman" w:cs="Times New Roman"/>
          <w:iCs/>
          <w:color w:val="222222"/>
          <w:sz w:val="22"/>
          <w:szCs w:val="22"/>
        </w:rPr>
        <w:t>can stand</w:t>
      </w:r>
      <w:r w:rsidR="0078028C" w:rsidRPr="00651CFB">
        <w:rPr>
          <w:rFonts w:ascii="Times New Roman" w:eastAsia="Times New Roman" w:hAnsi="Times New Roman" w:cs="Times New Roman"/>
          <w:iCs/>
          <w:color w:val="222222"/>
          <w:sz w:val="22"/>
          <w:szCs w:val="22"/>
        </w:rPr>
        <w:t xml:space="preserve"> in the way of more productive and creative partnerships</w:t>
      </w:r>
      <w:r w:rsidRPr="00651CFB">
        <w:rPr>
          <w:rFonts w:ascii="Times New Roman" w:eastAsia="Times New Roman" w:hAnsi="Times New Roman" w:cs="Times New Roman"/>
          <w:iCs/>
          <w:color w:val="222222"/>
          <w:sz w:val="22"/>
          <w:szCs w:val="22"/>
        </w:rPr>
        <w:t xml:space="preserve"> to support development</w:t>
      </w:r>
      <w:r w:rsidR="0078028C" w:rsidRPr="00651CFB">
        <w:rPr>
          <w:rFonts w:ascii="Times New Roman" w:eastAsia="Times New Roman" w:hAnsi="Times New Roman" w:cs="Times New Roman"/>
          <w:iCs/>
          <w:color w:val="222222"/>
          <w:sz w:val="22"/>
          <w:szCs w:val="22"/>
        </w:rPr>
        <w:t xml:space="preserve">, at all levels from community to global. </w:t>
      </w:r>
    </w:p>
    <w:p w14:paraId="45C624FA" w14:textId="77777777" w:rsidR="00DE535F" w:rsidRPr="00651CFB" w:rsidRDefault="00DE535F" w:rsidP="00BD5E31">
      <w:pPr>
        <w:shd w:val="clear" w:color="auto" w:fill="FFFFFF"/>
        <w:rPr>
          <w:rFonts w:ascii="Times New Roman" w:eastAsia="Times New Roman" w:hAnsi="Times New Roman" w:cs="Times New Roman"/>
          <w:iCs/>
          <w:color w:val="222222"/>
          <w:sz w:val="22"/>
          <w:szCs w:val="22"/>
        </w:rPr>
      </w:pPr>
    </w:p>
    <w:p w14:paraId="5022B878" w14:textId="1911E0D1" w:rsidR="00DE535F" w:rsidRPr="00651CFB" w:rsidRDefault="00DE535F" w:rsidP="00BD5E31">
      <w:pPr>
        <w:shd w:val="clear" w:color="auto" w:fill="FFFFFF"/>
        <w:rPr>
          <w:rFonts w:ascii="Times New Roman" w:eastAsia="Times New Roman" w:hAnsi="Times New Roman" w:cs="Times New Roman"/>
          <w:color w:val="222222"/>
          <w:sz w:val="22"/>
          <w:szCs w:val="22"/>
        </w:rPr>
      </w:pPr>
      <w:r w:rsidRPr="00651CFB">
        <w:rPr>
          <w:rFonts w:ascii="Times New Roman" w:eastAsia="Times New Roman" w:hAnsi="Times New Roman" w:cs="Times New Roman"/>
          <w:iCs/>
          <w:color w:val="222222"/>
          <w:sz w:val="22"/>
          <w:szCs w:val="22"/>
        </w:rPr>
        <w:t xml:space="preserve">The backdrop is </w:t>
      </w:r>
      <w:r w:rsidR="0019465F" w:rsidRPr="00651CFB">
        <w:rPr>
          <w:rFonts w:ascii="Times New Roman" w:eastAsia="Times New Roman" w:hAnsi="Times New Roman" w:cs="Times New Roman"/>
          <w:iCs/>
          <w:color w:val="222222"/>
          <w:sz w:val="22"/>
          <w:szCs w:val="22"/>
        </w:rPr>
        <w:t>diversity:</w:t>
      </w:r>
      <w:r w:rsidRPr="00651CFB">
        <w:rPr>
          <w:rFonts w:ascii="Times New Roman" w:eastAsia="Times New Roman" w:hAnsi="Times New Roman" w:cs="Times New Roman"/>
          <w:iCs/>
          <w:color w:val="222222"/>
          <w:sz w:val="22"/>
          <w:szCs w:val="22"/>
        </w:rPr>
        <w:t xml:space="preserve"> e</w:t>
      </w:r>
      <w:r w:rsidR="00BD5E31" w:rsidRPr="00651CFB">
        <w:rPr>
          <w:rFonts w:ascii="Times New Roman" w:eastAsia="Times New Roman" w:hAnsi="Times New Roman" w:cs="Times New Roman"/>
          <w:color w:val="222222"/>
          <w:sz w:val="22"/>
          <w:szCs w:val="22"/>
        </w:rPr>
        <w:t>ach country frames relationships between secular authorities and religious institutions and leaders in different ways</w:t>
      </w:r>
      <w:r w:rsidRPr="00651CFB">
        <w:rPr>
          <w:rFonts w:ascii="Times New Roman" w:eastAsia="Times New Roman" w:hAnsi="Times New Roman" w:cs="Times New Roman"/>
          <w:color w:val="222222"/>
          <w:sz w:val="22"/>
          <w:szCs w:val="22"/>
        </w:rPr>
        <w:t>.</w:t>
      </w:r>
      <w:r w:rsidR="00B35405" w:rsidRPr="00651CFB">
        <w:rPr>
          <w:rFonts w:ascii="Times New Roman" w:eastAsia="Times New Roman" w:hAnsi="Times New Roman" w:cs="Times New Roman"/>
          <w:color w:val="222222"/>
          <w:sz w:val="22"/>
          <w:szCs w:val="22"/>
        </w:rPr>
        <w:t xml:space="preserve"> Until we explore and probe these country situations progress towards the broader alliances</w:t>
      </w:r>
      <w:r w:rsidR="008F55ED" w:rsidRPr="00651CFB">
        <w:rPr>
          <w:rFonts w:ascii="Times New Roman" w:eastAsia="Times New Roman" w:hAnsi="Times New Roman" w:cs="Times New Roman"/>
          <w:color w:val="222222"/>
          <w:sz w:val="22"/>
          <w:szCs w:val="22"/>
        </w:rPr>
        <w:t xml:space="preserve"> and quality development that</w:t>
      </w:r>
      <w:r w:rsidR="00B35405" w:rsidRPr="00651CFB">
        <w:rPr>
          <w:rFonts w:ascii="Times New Roman" w:eastAsia="Times New Roman" w:hAnsi="Times New Roman" w:cs="Times New Roman"/>
          <w:color w:val="222222"/>
          <w:sz w:val="22"/>
          <w:szCs w:val="22"/>
        </w:rPr>
        <w:t xml:space="preserve"> we all seek</w:t>
      </w:r>
      <w:r w:rsidR="008F55ED" w:rsidRPr="00651CFB">
        <w:rPr>
          <w:rFonts w:ascii="Times New Roman" w:eastAsia="Times New Roman" w:hAnsi="Times New Roman" w:cs="Times New Roman"/>
          <w:color w:val="222222"/>
          <w:sz w:val="22"/>
          <w:szCs w:val="22"/>
        </w:rPr>
        <w:t xml:space="preserve"> </w:t>
      </w:r>
      <w:r w:rsidR="0065202C">
        <w:rPr>
          <w:rFonts w:ascii="Times New Roman" w:eastAsia="Times New Roman" w:hAnsi="Times New Roman" w:cs="Times New Roman"/>
          <w:color w:val="222222"/>
          <w:sz w:val="22"/>
          <w:szCs w:val="22"/>
        </w:rPr>
        <w:t>will be</w:t>
      </w:r>
      <w:r w:rsidR="008F55ED" w:rsidRPr="00651CFB">
        <w:rPr>
          <w:rFonts w:ascii="Times New Roman" w:eastAsia="Times New Roman" w:hAnsi="Times New Roman" w:cs="Times New Roman"/>
          <w:color w:val="222222"/>
          <w:sz w:val="22"/>
          <w:szCs w:val="22"/>
        </w:rPr>
        <w:t xml:space="preserve"> slow and cumbersome</w:t>
      </w:r>
      <w:r w:rsidR="00B35405" w:rsidRPr="00651CFB">
        <w:rPr>
          <w:rFonts w:ascii="Times New Roman" w:eastAsia="Times New Roman" w:hAnsi="Times New Roman" w:cs="Times New Roman"/>
          <w:color w:val="222222"/>
          <w:sz w:val="22"/>
          <w:szCs w:val="22"/>
        </w:rPr>
        <w:t>.</w:t>
      </w:r>
      <w:r w:rsidRPr="00651CFB">
        <w:rPr>
          <w:rFonts w:ascii="Times New Roman" w:eastAsia="Times New Roman" w:hAnsi="Times New Roman" w:cs="Times New Roman"/>
          <w:color w:val="222222"/>
          <w:sz w:val="22"/>
          <w:szCs w:val="22"/>
        </w:rPr>
        <w:t xml:space="preserve"> N</w:t>
      </w:r>
      <w:r w:rsidR="00BD5E31" w:rsidRPr="00651CFB">
        <w:rPr>
          <w:rFonts w:ascii="Times New Roman" w:eastAsia="Times New Roman" w:hAnsi="Times New Roman" w:cs="Times New Roman"/>
          <w:color w:val="222222"/>
          <w:sz w:val="22"/>
          <w:szCs w:val="22"/>
        </w:rPr>
        <w:t xml:space="preserve">orms and specific approaches </w:t>
      </w:r>
      <w:r w:rsidRPr="00651CFB">
        <w:rPr>
          <w:rFonts w:ascii="Times New Roman" w:eastAsia="Times New Roman" w:hAnsi="Times New Roman" w:cs="Times New Roman"/>
          <w:color w:val="222222"/>
          <w:sz w:val="22"/>
          <w:szCs w:val="22"/>
        </w:rPr>
        <w:t>are</w:t>
      </w:r>
      <w:r w:rsidR="00BD5E31" w:rsidRPr="00651CFB">
        <w:rPr>
          <w:rFonts w:ascii="Times New Roman" w:eastAsia="Times New Roman" w:hAnsi="Times New Roman" w:cs="Times New Roman"/>
          <w:color w:val="222222"/>
          <w:sz w:val="22"/>
          <w:szCs w:val="22"/>
        </w:rPr>
        <w:t xml:space="preserve"> defin</w:t>
      </w:r>
      <w:r w:rsidR="009C093A" w:rsidRPr="00651CFB">
        <w:rPr>
          <w:rFonts w:ascii="Times New Roman" w:eastAsia="Times New Roman" w:hAnsi="Times New Roman" w:cs="Times New Roman"/>
          <w:color w:val="222222"/>
          <w:sz w:val="22"/>
          <w:szCs w:val="22"/>
        </w:rPr>
        <w:t>ed in constitution</w:t>
      </w:r>
      <w:r w:rsidR="008F55ED" w:rsidRPr="00651CFB">
        <w:rPr>
          <w:rFonts w:ascii="Times New Roman" w:eastAsia="Times New Roman" w:hAnsi="Times New Roman" w:cs="Times New Roman"/>
          <w:color w:val="222222"/>
          <w:sz w:val="22"/>
          <w:szCs w:val="22"/>
        </w:rPr>
        <w:t>s</w:t>
      </w:r>
      <w:r w:rsidR="009C093A" w:rsidRPr="00651CFB">
        <w:rPr>
          <w:rFonts w:ascii="Times New Roman" w:eastAsia="Times New Roman" w:hAnsi="Times New Roman" w:cs="Times New Roman"/>
          <w:color w:val="222222"/>
          <w:sz w:val="22"/>
          <w:szCs w:val="22"/>
        </w:rPr>
        <w:t xml:space="preserve"> and laws but also in daily practice and tacit assumptions</w:t>
      </w:r>
      <w:r w:rsidR="00697BB0" w:rsidRPr="00651CFB">
        <w:rPr>
          <w:rFonts w:ascii="Times New Roman" w:eastAsia="Times New Roman" w:hAnsi="Times New Roman" w:cs="Times New Roman"/>
          <w:color w:val="222222"/>
          <w:sz w:val="22"/>
          <w:szCs w:val="22"/>
        </w:rPr>
        <w:t xml:space="preserve">, for example conferring privileges or restrictions to various groups, </w:t>
      </w:r>
      <w:r w:rsidRPr="00651CFB">
        <w:rPr>
          <w:rFonts w:ascii="Times New Roman" w:eastAsia="Times New Roman" w:hAnsi="Times New Roman" w:cs="Times New Roman"/>
          <w:color w:val="222222"/>
          <w:sz w:val="22"/>
          <w:szCs w:val="22"/>
        </w:rPr>
        <w:t>provisions for education managed by religious bodies</w:t>
      </w:r>
      <w:r w:rsidR="008F55ED" w:rsidRPr="00651CFB">
        <w:rPr>
          <w:rFonts w:ascii="Times New Roman" w:eastAsia="Times New Roman" w:hAnsi="Times New Roman" w:cs="Times New Roman"/>
          <w:color w:val="222222"/>
          <w:sz w:val="22"/>
          <w:szCs w:val="22"/>
        </w:rPr>
        <w:t>,</w:t>
      </w:r>
      <w:r w:rsidRPr="00651CFB">
        <w:rPr>
          <w:rFonts w:ascii="Times New Roman" w:eastAsia="Times New Roman" w:hAnsi="Times New Roman" w:cs="Times New Roman"/>
          <w:color w:val="222222"/>
          <w:sz w:val="22"/>
          <w:szCs w:val="22"/>
        </w:rPr>
        <w:t xml:space="preserve"> or </w:t>
      </w:r>
      <w:r w:rsidR="00BD5E31" w:rsidRPr="00651CFB">
        <w:rPr>
          <w:rFonts w:ascii="Times New Roman" w:eastAsia="Times New Roman" w:hAnsi="Times New Roman" w:cs="Times New Roman"/>
          <w:color w:val="222222"/>
          <w:sz w:val="22"/>
          <w:szCs w:val="22"/>
        </w:rPr>
        <w:t>the circumstances in which</w:t>
      </w:r>
      <w:r w:rsidR="0065202C">
        <w:rPr>
          <w:rFonts w:ascii="Times New Roman" w:eastAsia="Times New Roman" w:hAnsi="Times New Roman" w:cs="Times New Roman"/>
          <w:color w:val="222222"/>
          <w:sz w:val="22"/>
          <w:szCs w:val="22"/>
        </w:rPr>
        <w:t xml:space="preserve"> practicing faith or</w:t>
      </w:r>
      <w:r w:rsidR="00BD5E31" w:rsidRPr="00651CFB">
        <w:rPr>
          <w:rFonts w:ascii="Times New Roman" w:eastAsia="Times New Roman" w:hAnsi="Times New Roman" w:cs="Times New Roman"/>
          <w:color w:val="222222"/>
          <w:sz w:val="22"/>
          <w:szCs w:val="22"/>
        </w:rPr>
        <w:t xml:space="preserve"> proselytizing can</w:t>
      </w:r>
      <w:r w:rsidR="0065202C">
        <w:rPr>
          <w:rFonts w:ascii="Times New Roman" w:eastAsia="Times New Roman" w:hAnsi="Times New Roman" w:cs="Times New Roman"/>
          <w:color w:val="222222"/>
          <w:sz w:val="22"/>
          <w:szCs w:val="22"/>
        </w:rPr>
        <w:t xml:space="preserve"> (or cannot)</w:t>
      </w:r>
      <w:r w:rsidR="00BD5E31" w:rsidRPr="00651CFB">
        <w:rPr>
          <w:rFonts w:ascii="Times New Roman" w:eastAsia="Times New Roman" w:hAnsi="Times New Roman" w:cs="Times New Roman"/>
          <w:color w:val="222222"/>
          <w:sz w:val="22"/>
          <w:szCs w:val="22"/>
        </w:rPr>
        <w:t xml:space="preserve"> occur. These laws and norms are relevant for many dimensions of development work and need to be understood </w:t>
      </w:r>
      <w:r w:rsidR="008F55ED" w:rsidRPr="00651CFB">
        <w:rPr>
          <w:rFonts w:ascii="Times New Roman" w:eastAsia="Times New Roman" w:hAnsi="Times New Roman" w:cs="Times New Roman"/>
          <w:color w:val="222222"/>
          <w:sz w:val="22"/>
          <w:szCs w:val="22"/>
        </w:rPr>
        <w:t>if we are</w:t>
      </w:r>
      <w:r w:rsidR="00BD5E31" w:rsidRPr="00651CFB">
        <w:rPr>
          <w:rFonts w:ascii="Times New Roman" w:eastAsia="Times New Roman" w:hAnsi="Times New Roman" w:cs="Times New Roman"/>
          <w:color w:val="222222"/>
          <w:sz w:val="22"/>
          <w:szCs w:val="22"/>
        </w:rPr>
        <w:t xml:space="preserve"> to benefit from the assets that religious communities bring to development work. </w:t>
      </w:r>
    </w:p>
    <w:p w14:paraId="605F3218" w14:textId="77777777" w:rsidR="00DE535F" w:rsidRPr="00651CFB" w:rsidRDefault="00DE535F" w:rsidP="00BD5E31">
      <w:pPr>
        <w:shd w:val="clear" w:color="auto" w:fill="FFFFFF"/>
        <w:rPr>
          <w:rFonts w:ascii="Times New Roman" w:eastAsia="Times New Roman" w:hAnsi="Times New Roman" w:cs="Times New Roman"/>
          <w:color w:val="222222"/>
          <w:sz w:val="22"/>
          <w:szCs w:val="22"/>
        </w:rPr>
      </w:pPr>
    </w:p>
    <w:p w14:paraId="046F3B08" w14:textId="4C40BED1" w:rsidR="00697BB0" w:rsidRPr="00651CFB" w:rsidRDefault="00B35405" w:rsidP="00BD5E31">
      <w:pPr>
        <w:shd w:val="clear" w:color="auto" w:fill="FFFFFF"/>
        <w:rPr>
          <w:rFonts w:ascii="Times New Roman" w:eastAsia="Times New Roman" w:hAnsi="Times New Roman" w:cs="Times New Roman"/>
          <w:color w:val="222222"/>
          <w:sz w:val="22"/>
          <w:szCs w:val="22"/>
        </w:rPr>
      </w:pPr>
      <w:r w:rsidRPr="00651CFB">
        <w:rPr>
          <w:rFonts w:ascii="Times New Roman" w:eastAsia="Times New Roman" w:hAnsi="Times New Roman" w:cs="Times New Roman"/>
          <w:color w:val="222222"/>
          <w:sz w:val="22"/>
          <w:szCs w:val="22"/>
        </w:rPr>
        <w:t xml:space="preserve">Four broad themes frame our discussion: </w:t>
      </w:r>
    </w:p>
    <w:p w14:paraId="5B183F49" w14:textId="77777777" w:rsidR="00B35405" w:rsidRPr="00651CFB" w:rsidRDefault="00B35405" w:rsidP="00BD5E31">
      <w:pPr>
        <w:shd w:val="clear" w:color="auto" w:fill="FFFFFF"/>
        <w:rPr>
          <w:rFonts w:ascii="Times New Roman" w:eastAsia="Times New Roman" w:hAnsi="Times New Roman" w:cs="Times New Roman"/>
          <w:color w:val="222222"/>
          <w:sz w:val="22"/>
          <w:szCs w:val="22"/>
        </w:rPr>
      </w:pPr>
    </w:p>
    <w:p w14:paraId="068CA485" w14:textId="074ECEEB" w:rsidR="00B35405" w:rsidRPr="00651CFB" w:rsidRDefault="00B35405" w:rsidP="00B35405">
      <w:pPr>
        <w:pStyle w:val="ListParagraph"/>
        <w:numPr>
          <w:ilvl w:val="0"/>
          <w:numId w:val="1"/>
        </w:numPr>
        <w:shd w:val="clear" w:color="auto" w:fill="FFFFFF"/>
        <w:rPr>
          <w:rFonts w:ascii="Times New Roman" w:eastAsia="Times New Roman" w:hAnsi="Times New Roman" w:cs="Times New Roman"/>
          <w:color w:val="222222"/>
          <w:sz w:val="22"/>
          <w:szCs w:val="22"/>
        </w:rPr>
      </w:pPr>
      <w:r w:rsidRPr="00651CFB">
        <w:rPr>
          <w:rFonts w:ascii="Times New Roman" w:eastAsia="Times New Roman" w:hAnsi="Times New Roman" w:cs="Times New Roman"/>
          <w:color w:val="222222"/>
          <w:sz w:val="22"/>
          <w:szCs w:val="22"/>
        </w:rPr>
        <w:t>Wise development and security leaders are urgently, even desperately, seeking better answers to the crucial but complex question of religious roles in conflict and in the stubborn situations of extreme poverty and failing governance. Development is fundamentally about hope and security. So how can engagement with religious institutions and communities build hope for a better future and counter anger, extremism, and violence</w:t>
      </w:r>
      <w:r w:rsidR="008F55ED" w:rsidRPr="00651CFB">
        <w:rPr>
          <w:rFonts w:ascii="Times New Roman" w:eastAsia="Times New Roman" w:hAnsi="Times New Roman" w:cs="Times New Roman"/>
          <w:color w:val="222222"/>
          <w:sz w:val="22"/>
          <w:szCs w:val="22"/>
        </w:rPr>
        <w:t>?</w:t>
      </w:r>
      <w:r w:rsidRPr="00651CFB">
        <w:rPr>
          <w:rFonts w:ascii="Times New Roman" w:eastAsia="Times New Roman" w:hAnsi="Times New Roman" w:cs="Times New Roman"/>
          <w:color w:val="222222"/>
          <w:sz w:val="22"/>
          <w:szCs w:val="22"/>
        </w:rPr>
        <w:t xml:space="preserve"> Our discussions</w:t>
      </w:r>
      <w:r w:rsidR="008F55ED" w:rsidRPr="00651CFB">
        <w:rPr>
          <w:rFonts w:ascii="Times New Roman" w:eastAsia="Times New Roman" w:hAnsi="Times New Roman" w:cs="Times New Roman"/>
          <w:color w:val="222222"/>
          <w:sz w:val="22"/>
          <w:szCs w:val="22"/>
        </w:rPr>
        <w:t xml:space="preserve"> </w:t>
      </w:r>
      <w:r w:rsidR="0065202C">
        <w:rPr>
          <w:rFonts w:ascii="Times New Roman" w:eastAsia="Times New Roman" w:hAnsi="Times New Roman" w:cs="Times New Roman"/>
          <w:color w:val="222222"/>
          <w:sz w:val="22"/>
          <w:szCs w:val="22"/>
        </w:rPr>
        <w:t xml:space="preserve">at this conference and in work on religion, development, and </w:t>
      </w:r>
      <w:proofErr w:type="spellStart"/>
      <w:r w:rsidR="0065202C">
        <w:rPr>
          <w:rFonts w:ascii="Times New Roman" w:eastAsia="Times New Roman" w:hAnsi="Times New Roman" w:cs="Times New Roman"/>
          <w:color w:val="222222"/>
          <w:sz w:val="22"/>
          <w:szCs w:val="22"/>
        </w:rPr>
        <w:t>peacebuilding</w:t>
      </w:r>
      <w:proofErr w:type="spellEnd"/>
      <w:r w:rsidRPr="00651CFB">
        <w:rPr>
          <w:rFonts w:ascii="Times New Roman" w:eastAsia="Times New Roman" w:hAnsi="Times New Roman" w:cs="Times New Roman"/>
          <w:color w:val="222222"/>
          <w:sz w:val="22"/>
          <w:szCs w:val="22"/>
        </w:rPr>
        <w:t>, for better or for worse, are part of this broader discussion.</w:t>
      </w:r>
    </w:p>
    <w:p w14:paraId="01EBE7CF" w14:textId="569D0303" w:rsidR="004211AE" w:rsidRPr="00651CFB" w:rsidRDefault="0065202C" w:rsidP="00B35405">
      <w:pPr>
        <w:pStyle w:val="ListParagraph"/>
        <w:numPr>
          <w:ilvl w:val="0"/>
          <w:numId w:val="1"/>
        </w:numPr>
        <w:shd w:val="clear" w:color="auto" w:fill="FFFFFF"/>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Tensions around u</w:t>
      </w:r>
      <w:r w:rsidR="004211AE" w:rsidRPr="00651CFB">
        <w:rPr>
          <w:rFonts w:ascii="Times New Roman" w:eastAsia="Times New Roman" w:hAnsi="Times New Roman" w:cs="Times New Roman"/>
          <w:color w:val="222222"/>
          <w:sz w:val="22"/>
          <w:szCs w:val="22"/>
        </w:rPr>
        <w:t xml:space="preserve">nderstandings of human rights. </w:t>
      </w:r>
      <w:r w:rsidR="008F55ED" w:rsidRPr="00651CFB">
        <w:rPr>
          <w:rFonts w:ascii="Times New Roman" w:eastAsia="Times New Roman" w:hAnsi="Times New Roman" w:cs="Times New Roman"/>
          <w:color w:val="222222"/>
          <w:sz w:val="22"/>
          <w:szCs w:val="22"/>
        </w:rPr>
        <w:t>Many, myself included,</w:t>
      </w:r>
      <w:r w:rsidR="004211AE" w:rsidRPr="00651CFB">
        <w:rPr>
          <w:rFonts w:ascii="Times New Roman" w:eastAsia="Times New Roman" w:hAnsi="Times New Roman" w:cs="Times New Roman"/>
          <w:color w:val="222222"/>
          <w:sz w:val="22"/>
          <w:szCs w:val="22"/>
        </w:rPr>
        <w:t xml:space="preserve"> see human rights as a deeply unifying and inspirational foundation</w:t>
      </w:r>
      <w:r w:rsidR="008F55ED" w:rsidRPr="00651CFB">
        <w:rPr>
          <w:rFonts w:ascii="Times New Roman" w:eastAsia="Times New Roman" w:hAnsi="Times New Roman" w:cs="Times New Roman"/>
          <w:color w:val="222222"/>
          <w:sz w:val="22"/>
          <w:szCs w:val="22"/>
        </w:rPr>
        <w:t xml:space="preserve"> for what we do. B</w:t>
      </w:r>
      <w:r w:rsidR="004211AE" w:rsidRPr="00651CFB">
        <w:rPr>
          <w:rFonts w:ascii="Times New Roman" w:eastAsia="Times New Roman" w:hAnsi="Times New Roman" w:cs="Times New Roman"/>
          <w:color w:val="222222"/>
          <w:sz w:val="22"/>
          <w:szCs w:val="22"/>
        </w:rPr>
        <w:t>ut their meaning and application</w:t>
      </w:r>
      <w:r w:rsidR="00125DD9" w:rsidRPr="00651CFB">
        <w:rPr>
          <w:rFonts w:ascii="Times New Roman" w:eastAsia="Times New Roman" w:hAnsi="Times New Roman" w:cs="Times New Roman"/>
          <w:color w:val="222222"/>
          <w:sz w:val="22"/>
          <w:szCs w:val="22"/>
        </w:rPr>
        <w:t xml:space="preserve"> are often controversial</w:t>
      </w:r>
      <w:r w:rsidR="004211AE" w:rsidRPr="00651CFB">
        <w:rPr>
          <w:rFonts w:ascii="Times New Roman" w:eastAsia="Times New Roman" w:hAnsi="Times New Roman" w:cs="Times New Roman"/>
          <w:color w:val="222222"/>
          <w:sz w:val="22"/>
          <w:szCs w:val="22"/>
        </w:rPr>
        <w:t xml:space="preserve">, </w:t>
      </w:r>
      <w:r w:rsidR="008F55ED" w:rsidRPr="00651CFB">
        <w:rPr>
          <w:rFonts w:ascii="Times New Roman" w:eastAsia="Times New Roman" w:hAnsi="Times New Roman" w:cs="Times New Roman"/>
          <w:color w:val="222222"/>
          <w:sz w:val="22"/>
          <w:szCs w:val="22"/>
        </w:rPr>
        <w:t>sparking</w:t>
      </w:r>
      <w:r w:rsidR="004211AE" w:rsidRPr="00651CFB">
        <w:rPr>
          <w:rFonts w:ascii="Times New Roman" w:eastAsia="Times New Roman" w:hAnsi="Times New Roman" w:cs="Times New Roman"/>
          <w:color w:val="222222"/>
          <w:sz w:val="22"/>
          <w:szCs w:val="22"/>
        </w:rPr>
        <w:t xml:space="preserve"> in some situations a real backlash</w:t>
      </w:r>
      <w:r>
        <w:rPr>
          <w:rFonts w:ascii="Times New Roman" w:eastAsia="Times New Roman" w:hAnsi="Times New Roman" w:cs="Times New Roman"/>
          <w:color w:val="222222"/>
          <w:sz w:val="22"/>
          <w:szCs w:val="22"/>
        </w:rPr>
        <w:t xml:space="preserve"> that calls fundamental principles of human rights into question</w:t>
      </w:r>
      <w:r w:rsidR="004211AE" w:rsidRPr="00651CFB">
        <w:rPr>
          <w:rFonts w:ascii="Times New Roman" w:eastAsia="Times New Roman" w:hAnsi="Times New Roman" w:cs="Times New Roman"/>
          <w:color w:val="222222"/>
          <w:sz w:val="22"/>
          <w:szCs w:val="22"/>
        </w:rPr>
        <w:t>.</w:t>
      </w:r>
      <w:r w:rsidR="00125DD9" w:rsidRPr="00651CFB">
        <w:rPr>
          <w:rFonts w:ascii="Times New Roman" w:eastAsia="Times New Roman" w:hAnsi="Times New Roman" w:cs="Times New Roman"/>
          <w:color w:val="222222"/>
          <w:sz w:val="22"/>
          <w:szCs w:val="22"/>
        </w:rPr>
        <w:t xml:space="preserve"> Issues around religious </w:t>
      </w:r>
      <w:r w:rsidR="00125DD9" w:rsidRPr="00651CFB">
        <w:rPr>
          <w:rFonts w:ascii="Times New Roman" w:eastAsia="Times New Roman" w:hAnsi="Times New Roman" w:cs="Times New Roman"/>
          <w:color w:val="222222"/>
          <w:sz w:val="22"/>
          <w:szCs w:val="22"/>
        </w:rPr>
        <w:lastRenderedPageBreak/>
        <w:t>freedom and gender roles</w:t>
      </w:r>
      <w:r>
        <w:rPr>
          <w:rFonts w:ascii="Times New Roman" w:eastAsia="Times New Roman" w:hAnsi="Times New Roman" w:cs="Times New Roman"/>
          <w:color w:val="222222"/>
          <w:sz w:val="22"/>
          <w:szCs w:val="22"/>
        </w:rPr>
        <w:t>,</w:t>
      </w:r>
      <w:r w:rsidR="00125DD9" w:rsidRPr="00651CFB">
        <w:rPr>
          <w:rFonts w:ascii="Times New Roman" w:eastAsia="Times New Roman" w:hAnsi="Times New Roman" w:cs="Times New Roman"/>
          <w:color w:val="222222"/>
          <w:sz w:val="22"/>
          <w:szCs w:val="22"/>
        </w:rPr>
        <w:t xml:space="preserve"> including reproductive health</w:t>
      </w:r>
      <w:r>
        <w:rPr>
          <w:rFonts w:ascii="Times New Roman" w:eastAsia="Times New Roman" w:hAnsi="Times New Roman" w:cs="Times New Roman"/>
          <w:color w:val="222222"/>
          <w:sz w:val="22"/>
          <w:szCs w:val="22"/>
        </w:rPr>
        <w:t>,</w:t>
      </w:r>
      <w:r w:rsidR="00125DD9" w:rsidRPr="00651CFB">
        <w:rPr>
          <w:rFonts w:ascii="Times New Roman" w:eastAsia="Times New Roman" w:hAnsi="Times New Roman" w:cs="Times New Roman"/>
          <w:color w:val="222222"/>
          <w:sz w:val="22"/>
          <w:szCs w:val="22"/>
        </w:rPr>
        <w:t xml:space="preserve"> come up time and time again</w:t>
      </w:r>
      <w:r>
        <w:rPr>
          <w:rFonts w:ascii="Times New Roman" w:eastAsia="Times New Roman" w:hAnsi="Times New Roman" w:cs="Times New Roman"/>
          <w:color w:val="222222"/>
          <w:sz w:val="22"/>
          <w:szCs w:val="22"/>
        </w:rPr>
        <w:t xml:space="preserve"> in reflections across the world on religious roles in virtually any dimension of the Millennium Development Goals (MDGs) and development strategies</w:t>
      </w:r>
      <w:r w:rsidR="00125DD9" w:rsidRPr="00651CFB">
        <w:rPr>
          <w:rFonts w:ascii="Times New Roman" w:eastAsia="Times New Roman" w:hAnsi="Times New Roman" w:cs="Times New Roman"/>
          <w:color w:val="222222"/>
          <w:sz w:val="22"/>
          <w:szCs w:val="22"/>
        </w:rPr>
        <w:t>.</w:t>
      </w:r>
    </w:p>
    <w:p w14:paraId="129FCB7E" w14:textId="0F34EDE8" w:rsidR="004211AE" w:rsidRPr="00651CFB" w:rsidRDefault="004211AE" w:rsidP="00B35405">
      <w:pPr>
        <w:pStyle w:val="ListParagraph"/>
        <w:numPr>
          <w:ilvl w:val="0"/>
          <w:numId w:val="1"/>
        </w:numPr>
        <w:shd w:val="clear" w:color="auto" w:fill="FFFFFF"/>
        <w:rPr>
          <w:rFonts w:ascii="Times New Roman" w:eastAsia="Times New Roman" w:hAnsi="Times New Roman" w:cs="Times New Roman"/>
          <w:color w:val="222222"/>
          <w:sz w:val="22"/>
          <w:szCs w:val="22"/>
        </w:rPr>
      </w:pPr>
      <w:r w:rsidRPr="00651CFB">
        <w:rPr>
          <w:rFonts w:ascii="Times New Roman" w:eastAsia="Times New Roman" w:hAnsi="Times New Roman" w:cs="Times New Roman"/>
          <w:color w:val="222222"/>
          <w:sz w:val="22"/>
          <w:szCs w:val="22"/>
        </w:rPr>
        <w:t>Behind the inspirational call for a preferential option for the poor</w:t>
      </w:r>
      <w:r w:rsidR="0065202C">
        <w:rPr>
          <w:rFonts w:ascii="Times New Roman" w:eastAsia="Times New Roman" w:hAnsi="Times New Roman" w:cs="Times New Roman"/>
          <w:color w:val="222222"/>
          <w:sz w:val="22"/>
          <w:szCs w:val="22"/>
        </w:rPr>
        <w:t xml:space="preserve"> are fundamental questions about</w:t>
      </w:r>
      <w:r w:rsidRPr="00651CFB">
        <w:rPr>
          <w:rFonts w:ascii="Times New Roman" w:eastAsia="Times New Roman" w:hAnsi="Times New Roman" w:cs="Times New Roman"/>
          <w:color w:val="222222"/>
          <w:sz w:val="22"/>
          <w:szCs w:val="22"/>
        </w:rPr>
        <w:t xml:space="preserve"> how does that translate</w:t>
      </w:r>
      <w:r w:rsidR="0065202C">
        <w:rPr>
          <w:rFonts w:ascii="Times New Roman" w:eastAsia="Times New Roman" w:hAnsi="Times New Roman" w:cs="Times New Roman"/>
          <w:color w:val="222222"/>
          <w:sz w:val="22"/>
          <w:szCs w:val="22"/>
        </w:rPr>
        <w:t>s</w:t>
      </w:r>
      <w:r w:rsidRPr="00651CFB">
        <w:rPr>
          <w:rFonts w:ascii="Times New Roman" w:eastAsia="Times New Roman" w:hAnsi="Times New Roman" w:cs="Times New Roman"/>
          <w:color w:val="222222"/>
          <w:sz w:val="22"/>
          <w:szCs w:val="22"/>
        </w:rPr>
        <w:t xml:space="preserve"> into practice? How far do we agree or disagree on what it takes to exercise the option, and to end poverty?</w:t>
      </w:r>
      <w:r w:rsidR="0065202C">
        <w:rPr>
          <w:rFonts w:ascii="Times New Roman" w:eastAsia="Times New Roman" w:hAnsi="Times New Roman" w:cs="Times New Roman"/>
          <w:color w:val="222222"/>
          <w:sz w:val="22"/>
          <w:szCs w:val="22"/>
        </w:rPr>
        <w:t xml:space="preserve"> There is an urgent need for careful and thoughtful discussion.</w:t>
      </w:r>
    </w:p>
    <w:p w14:paraId="2738DC06" w14:textId="1CFDFF61" w:rsidR="004211AE" w:rsidRPr="00651CFB" w:rsidRDefault="004211AE" w:rsidP="00B35405">
      <w:pPr>
        <w:pStyle w:val="ListParagraph"/>
        <w:numPr>
          <w:ilvl w:val="0"/>
          <w:numId w:val="1"/>
        </w:numPr>
        <w:shd w:val="clear" w:color="auto" w:fill="FFFFFF"/>
        <w:rPr>
          <w:rFonts w:ascii="Times New Roman" w:eastAsia="Times New Roman" w:hAnsi="Times New Roman" w:cs="Times New Roman"/>
          <w:color w:val="222222"/>
          <w:sz w:val="22"/>
          <w:szCs w:val="22"/>
        </w:rPr>
      </w:pPr>
      <w:r w:rsidRPr="00651CFB">
        <w:rPr>
          <w:rFonts w:ascii="Times New Roman" w:eastAsia="Times New Roman" w:hAnsi="Times New Roman" w:cs="Times New Roman"/>
          <w:color w:val="222222"/>
          <w:sz w:val="22"/>
          <w:szCs w:val="22"/>
        </w:rPr>
        <w:t xml:space="preserve">The perceived divide between “secular” and “religious” calls for more </w:t>
      </w:r>
      <w:r w:rsidR="0065202C">
        <w:rPr>
          <w:rFonts w:ascii="Times New Roman" w:eastAsia="Times New Roman" w:hAnsi="Times New Roman" w:cs="Times New Roman"/>
          <w:color w:val="222222"/>
          <w:sz w:val="22"/>
          <w:szCs w:val="22"/>
        </w:rPr>
        <w:t xml:space="preserve">probing and systematic </w:t>
      </w:r>
      <w:r w:rsidRPr="00651CFB">
        <w:rPr>
          <w:rFonts w:ascii="Times New Roman" w:eastAsia="Times New Roman" w:hAnsi="Times New Roman" w:cs="Times New Roman"/>
          <w:color w:val="222222"/>
          <w:sz w:val="22"/>
          <w:szCs w:val="22"/>
        </w:rPr>
        <w:t xml:space="preserve">exploration. In some circles </w:t>
      </w:r>
      <w:r w:rsidR="0065202C">
        <w:rPr>
          <w:rFonts w:ascii="Times New Roman" w:eastAsia="Times New Roman" w:hAnsi="Times New Roman" w:cs="Times New Roman"/>
          <w:color w:val="222222"/>
          <w:sz w:val="22"/>
          <w:szCs w:val="22"/>
        </w:rPr>
        <w:t>the term “secular” has negative connotations, an opposition to religious. Elsewhere, however, it is a term used with pride as a central, positive value</w:t>
      </w:r>
      <w:r w:rsidRPr="00651CFB">
        <w:rPr>
          <w:rFonts w:ascii="Times New Roman" w:eastAsia="Times New Roman" w:hAnsi="Times New Roman" w:cs="Times New Roman"/>
          <w:color w:val="222222"/>
          <w:sz w:val="22"/>
          <w:szCs w:val="22"/>
        </w:rPr>
        <w:t xml:space="preserve">. </w:t>
      </w:r>
      <w:r w:rsidR="0065202C">
        <w:rPr>
          <w:rFonts w:ascii="Times New Roman" w:eastAsia="Times New Roman" w:hAnsi="Times New Roman" w:cs="Times New Roman"/>
          <w:color w:val="222222"/>
          <w:sz w:val="22"/>
          <w:szCs w:val="22"/>
        </w:rPr>
        <w:t>Similar oppositions and emotional reactions apply when the terms</w:t>
      </w:r>
      <w:r w:rsidRPr="00651CFB">
        <w:rPr>
          <w:rFonts w:ascii="Times New Roman" w:eastAsia="Times New Roman" w:hAnsi="Times New Roman" w:cs="Times New Roman"/>
          <w:color w:val="222222"/>
          <w:sz w:val="22"/>
          <w:szCs w:val="22"/>
        </w:rPr>
        <w:t xml:space="preserve"> religious or faith</w:t>
      </w:r>
      <w:r w:rsidR="0065202C">
        <w:rPr>
          <w:rFonts w:ascii="Times New Roman" w:eastAsia="Times New Roman" w:hAnsi="Times New Roman" w:cs="Times New Roman"/>
          <w:color w:val="222222"/>
          <w:sz w:val="22"/>
          <w:szCs w:val="22"/>
        </w:rPr>
        <w:t xml:space="preserve"> are invoked</w:t>
      </w:r>
      <w:r w:rsidRPr="00651CFB">
        <w:rPr>
          <w:rFonts w:ascii="Times New Roman" w:eastAsia="Times New Roman" w:hAnsi="Times New Roman" w:cs="Times New Roman"/>
          <w:color w:val="222222"/>
          <w:sz w:val="22"/>
          <w:szCs w:val="22"/>
        </w:rPr>
        <w:t>.</w:t>
      </w:r>
      <w:r w:rsidR="008F55ED" w:rsidRPr="00651CFB">
        <w:rPr>
          <w:rFonts w:ascii="Times New Roman" w:eastAsia="Times New Roman" w:hAnsi="Times New Roman" w:cs="Times New Roman"/>
          <w:color w:val="222222"/>
          <w:sz w:val="22"/>
          <w:szCs w:val="22"/>
        </w:rPr>
        <w:t xml:space="preserve"> How can we move beyond</w:t>
      </w:r>
      <w:r w:rsidR="0065202C">
        <w:rPr>
          <w:rFonts w:ascii="Times New Roman" w:eastAsia="Times New Roman" w:hAnsi="Times New Roman" w:cs="Times New Roman"/>
          <w:color w:val="222222"/>
          <w:sz w:val="22"/>
          <w:szCs w:val="22"/>
        </w:rPr>
        <w:t xml:space="preserve"> simplistic, binary debates towards agreement (or even agreement to disagree)</w:t>
      </w:r>
      <w:r w:rsidR="008F55ED" w:rsidRPr="00651CFB">
        <w:rPr>
          <w:rFonts w:ascii="Times New Roman" w:eastAsia="Times New Roman" w:hAnsi="Times New Roman" w:cs="Times New Roman"/>
          <w:color w:val="222222"/>
          <w:sz w:val="22"/>
          <w:szCs w:val="22"/>
        </w:rPr>
        <w:t>?</w:t>
      </w:r>
    </w:p>
    <w:p w14:paraId="3F85CA3F" w14:textId="77777777" w:rsidR="00B35405" w:rsidRPr="00651CFB" w:rsidRDefault="00B35405" w:rsidP="004211AE">
      <w:pPr>
        <w:pStyle w:val="ListParagraph"/>
        <w:shd w:val="clear" w:color="auto" w:fill="FFFFFF"/>
        <w:rPr>
          <w:rFonts w:ascii="Times New Roman" w:eastAsia="Times New Roman" w:hAnsi="Times New Roman" w:cs="Times New Roman"/>
          <w:color w:val="222222"/>
          <w:sz w:val="22"/>
          <w:szCs w:val="22"/>
        </w:rPr>
      </w:pPr>
    </w:p>
    <w:p w14:paraId="54E2B3BA" w14:textId="13DADBFD" w:rsidR="00125DD9" w:rsidRPr="00651CFB" w:rsidRDefault="004211AE" w:rsidP="00BD5E31">
      <w:pPr>
        <w:shd w:val="clear" w:color="auto" w:fill="FFFFFF"/>
        <w:rPr>
          <w:rFonts w:ascii="Times New Roman" w:eastAsia="Times New Roman" w:hAnsi="Times New Roman" w:cs="Times New Roman"/>
          <w:color w:val="222222"/>
          <w:sz w:val="22"/>
          <w:szCs w:val="22"/>
        </w:rPr>
      </w:pPr>
      <w:r w:rsidRPr="00651CFB">
        <w:rPr>
          <w:rFonts w:ascii="Times New Roman" w:eastAsia="Times New Roman" w:hAnsi="Times New Roman" w:cs="Times New Roman"/>
          <w:color w:val="222222"/>
          <w:sz w:val="22"/>
          <w:szCs w:val="22"/>
        </w:rPr>
        <w:t xml:space="preserve">The discussion </w:t>
      </w:r>
      <w:r w:rsidR="008F55ED" w:rsidRPr="00651CFB">
        <w:rPr>
          <w:rFonts w:ascii="Times New Roman" w:eastAsia="Times New Roman" w:hAnsi="Times New Roman" w:cs="Times New Roman"/>
          <w:color w:val="222222"/>
          <w:sz w:val="22"/>
          <w:szCs w:val="22"/>
        </w:rPr>
        <w:t>here</w:t>
      </w:r>
      <w:r w:rsidRPr="00651CFB">
        <w:rPr>
          <w:rFonts w:ascii="Times New Roman" w:eastAsia="Times New Roman" w:hAnsi="Times New Roman" w:cs="Times New Roman"/>
          <w:color w:val="222222"/>
          <w:sz w:val="22"/>
          <w:szCs w:val="22"/>
        </w:rPr>
        <w:t xml:space="preserve"> draws on extensive discussions and research</w:t>
      </w:r>
      <w:r w:rsidR="008F55ED" w:rsidRPr="00651CFB">
        <w:rPr>
          <w:rFonts w:ascii="Times New Roman" w:eastAsia="Times New Roman" w:hAnsi="Times New Roman" w:cs="Times New Roman"/>
          <w:color w:val="222222"/>
          <w:sz w:val="22"/>
          <w:szCs w:val="22"/>
        </w:rPr>
        <w:t xml:space="preserve"> that we can barely scratch </w:t>
      </w:r>
      <w:r w:rsidR="00501B26">
        <w:rPr>
          <w:rFonts w:ascii="Times New Roman" w:eastAsia="Times New Roman" w:hAnsi="Times New Roman" w:cs="Times New Roman"/>
          <w:color w:val="222222"/>
          <w:sz w:val="22"/>
          <w:szCs w:val="22"/>
        </w:rPr>
        <w:t>today</w:t>
      </w:r>
      <w:r w:rsidRPr="00651CFB">
        <w:rPr>
          <w:rFonts w:ascii="Times New Roman" w:eastAsia="Times New Roman" w:hAnsi="Times New Roman" w:cs="Times New Roman"/>
          <w:color w:val="222222"/>
          <w:sz w:val="22"/>
          <w:szCs w:val="22"/>
        </w:rPr>
        <w:t xml:space="preserve"> My journey</w:t>
      </w:r>
      <w:r w:rsidR="008F55ED" w:rsidRPr="00651CFB">
        <w:rPr>
          <w:rFonts w:ascii="Times New Roman" w:eastAsia="Times New Roman" w:hAnsi="Times New Roman" w:cs="Times New Roman"/>
          <w:color w:val="222222"/>
          <w:sz w:val="22"/>
          <w:szCs w:val="22"/>
        </w:rPr>
        <w:t xml:space="preserve"> on this topic</w:t>
      </w:r>
      <w:r w:rsidRPr="00651CFB">
        <w:rPr>
          <w:rFonts w:ascii="Times New Roman" w:eastAsia="Times New Roman" w:hAnsi="Times New Roman" w:cs="Times New Roman"/>
          <w:color w:val="222222"/>
          <w:sz w:val="22"/>
          <w:szCs w:val="22"/>
        </w:rPr>
        <w:t xml:space="preserve"> began with fierce controversy</w:t>
      </w:r>
      <w:r w:rsidR="00501B26">
        <w:rPr>
          <w:rFonts w:ascii="Times New Roman" w:eastAsia="Times New Roman" w:hAnsi="Times New Roman" w:cs="Times New Roman"/>
          <w:color w:val="222222"/>
          <w:sz w:val="22"/>
          <w:szCs w:val="22"/>
        </w:rPr>
        <w:t>,</w:t>
      </w:r>
      <w:r w:rsidRPr="00651CFB">
        <w:rPr>
          <w:rFonts w:ascii="Times New Roman" w:eastAsia="Times New Roman" w:hAnsi="Times New Roman" w:cs="Times New Roman"/>
          <w:color w:val="222222"/>
          <w:sz w:val="22"/>
          <w:szCs w:val="22"/>
        </w:rPr>
        <w:t xml:space="preserve"> as virtually all World Bank member countries raised doubts about </w:t>
      </w:r>
      <w:r w:rsidR="00501B26">
        <w:rPr>
          <w:rFonts w:ascii="Times New Roman" w:eastAsia="Times New Roman" w:hAnsi="Times New Roman" w:cs="Times New Roman"/>
          <w:color w:val="222222"/>
          <w:sz w:val="22"/>
          <w:szCs w:val="22"/>
        </w:rPr>
        <w:t xml:space="preserve">engaging with religious leaders even in dialogue. The journey (and learning) </w:t>
      </w:r>
      <w:r w:rsidRPr="00651CFB">
        <w:rPr>
          <w:rFonts w:ascii="Times New Roman" w:eastAsia="Times New Roman" w:hAnsi="Times New Roman" w:cs="Times New Roman"/>
          <w:color w:val="222222"/>
          <w:sz w:val="22"/>
          <w:szCs w:val="22"/>
        </w:rPr>
        <w:t>has continued through 15 years of discussions</w:t>
      </w:r>
      <w:r w:rsidR="00125DD9" w:rsidRPr="00651CFB">
        <w:rPr>
          <w:rFonts w:ascii="Times New Roman" w:eastAsia="Times New Roman" w:hAnsi="Times New Roman" w:cs="Times New Roman"/>
          <w:color w:val="222222"/>
          <w:sz w:val="22"/>
          <w:szCs w:val="22"/>
        </w:rPr>
        <w:t>,</w:t>
      </w:r>
      <w:r w:rsidRPr="00651CFB">
        <w:rPr>
          <w:rFonts w:ascii="Times New Roman" w:eastAsia="Times New Roman" w:hAnsi="Times New Roman" w:cs="Times New Roman"/>
          <w:color w:val="222222"/>
          <w:sz w:val="22"/>
          <w:szCs w:val="22"/>
        </w:rPr>
        <w:t xml:space="preserve"> research,</w:t>
      </w:r>
      <w:r w:rsidR="00125DD9" w:rsidRPr="00651CFB">
        <w:rPr>
          <w:rFonts w:ascii="Times New Roman" w:eastAsia="Times New Roman" w:hAnsi="Times New Roman" w:cs="Times New Roman"/>
          <w:color w:val="222222"/>
          <w:sz w:val="22"/>
          <w:szCs w:val="22"/>
        </w:rPr>
        <w:t xml:space="preserve"> and writing</w:t>
      </w:r>
      <w:r w:rsidR="00501B26">
        <w:rPr>
          <w:rFonts w:ascii="Times New Roman" w:eastAsia="Times New Roman" w:hAnsi="Times New Roman" w:cs="Times New Roman"/>
          <w:color w:val="222222"/>
          <w:sz w:val="22"/>
          <w:szCs w:val="22"/>
        </w:rPr>
        <w:t xml:space="preserve"> that is</w:t>
      </w:r>
      <w:r w:rsidRPr="00651CFB">
        <w:rPr>
          <w:rFonts w:ascii="Times New Roman" w:eastAsia="Times New Roman" w:hAnsi="Times New Roman" w:cs="Times New Roman"/>
          <w:color w:val="222222"/>
          <w:sz w:val="22"/>
          <w:szCs w:val="22"/>
        </w:rPr>
        <w:t xml:space="preserve"> focused now at Georgetown University’s Berkley Center and the World Faiths Development Dialogue, the NGO born of the </w:t>
      </w:r>
      <w:r w:rsidR="00125DD9" w:rsidRPr="00651CFB">
        <w:rPr>
          <w:rFonts w:ascii="Times New Roman" w:eastAsia="Times New Roman" w:hAnsi="Times New Roman" w:cs="Times New Roman"/>
          <w:color w:val="222222"/>
          <w:sz w:val="22"/>
          <w:szCs w:val="22"/>
        </w:rPr>
        <w:t xml:space="preserve">initiative of Jim </w:t>
      </w:r>
      <w:proofErr w:type="spellStart"/>
      <w:r w:rsidR="00125DD9" w:rsidRPr="00651CFB">
        <w:rPr>
          <w:rFonts w:ascii="Times New Roman" w:eastAsia="Times New Roman" w:hAnsi="Times New Roman" w:cs="Times New Roman"/>
          <w:color w:val="222222"/>
          <w:sz w:val="22"/>
          <w:szCs w:val="22"/>
        </w:rPr>
        <w:t>Wolfensohn</w:t>
      </w:r>
      <w:proofErr w:type="spellEnd"/>
      <w:r w:rsidR="00501B26">
        <w:rPr>
          <w:rFonts w:ascii="Times New Roman" w:eastAsia="Times New Roman" w:hAnsi="Times New Roman" w:cs="Times New Roman"/>
          <w:color w:val="222222"/>
          <w:sz w:val="22"/>
          <w:szCs w:val="22"/>
        </w:rPr>
        <w:t xml:space="preserve"> (as World Bank President)</w:t>
      </w:r>
      <w:r w:rsidR="00125DD9" w:rsidRPr="00651CFB">
        <w:rPr>
          <w:rFonts w:ascii="Times New Roman" w:eastAsia="Times New Roman" w:hAnsi="Times New Roman" w:cs="Times New Roman"/>
          <w:color w:val="222222"/>
          <w:sz w:val="22"/>
          <w:szCs w:val="22"/>
        </w:rPr>
        <w:t xml:space="preserve"> and Lord Carey, then Archbishop of Canterbury. </w:t>
      </w:r>
      <w:r w:rsidR="008F55ED" w:rsidRPr="00651CFB">
        <w:rPr>
          <w:rFonts w:ascii="Times New Roman" w:eastAsia="Times New Roman" w:hAnsi="Times New Roman" w:cs="Times New Roman"/>
          <w:color w:val="222222"/>
          <w:sz w:val="22"/>
          <w:szCs w:val="22"/>
        </w:rPr>
        <w:t>Our persistent,</w:t>
      </w:r>
      <w:r w:rsidR="00125DD9" w:rsidRPr="00651CFB">
        <w:rPr>
          <w:rFonts w:ascii="Times New Roman" w:eastAsia="Times New Roman" w:hAnsi="Times New Roman" w:cs="Times New Roman"/>
          <w:color w:val="222222"/>
          <w:sz w:val="22"/>
          <w:szCs w:val="22"/>
        </w:rPr>
        <w:t xml:space="preserve"> core questions are: what does religion have to do with ever</w:t>
      </w:r>
      <w:r w:rsidR="008F55ED" w:rsidRPr="00651CFB">
        <w:rPr>
          <w:rFonts w:ascii="Times New Roman" w:eastAsia="Times New Roman" w:hAnsi="Times New Roman" w:cs="Times New Roman"/>
          <w:color w:val="222222"/>
          <w:sz w:val="22"/>
          <w:szCs w:val="22"/>
        </w:rPr>
        <w:t>y development issue, why does that</w:t>
      </w:r>
      <w:r w:rsidR="00125DD9" w:rsidRPr="00651CFB">
        <w:rPr>
          <w:rFonts w:ascii="Times New Roman" w:eastAsia="Times New Roman" w:hAnsi="Times New Roman" w:cs="Times New Roman"/>
          <w:color w:val="222222"/>
          <w:sz w:val="22"/>
          <w:szCs w:val="22"/>
        </w:rPr>
        <w:t xml:space="preserve"> matter, and </w:t>
      </w:r>
      <w:r w:rsidR="008F55ED" w:rsidRPr="00651CFB">
        <w:rPr>
          <w:rFonts w:ascii="Times New Roman" w:eastAsia="Times New Roman" w:hAnsi="Times New Roman" w:cs="Times New Roman"/>
          <w:color w:val="222222"/>
          <w:sz w:val="22"/>
          <w:szCs w:val="22"/>
        </w:rPr>
        <w:t>what does it suggest for policy?</w:t>
      </w:r>
      <w:r w:rsidR="00125DD9" w:rsidRPr="00651CFB">
        <w:rPr>
          <w:rFonts w:ascii="Times New Roman" w:eastAsia="Times New Roman" w:hAnsi="Times New Roman" w:cs="Times New Roman"/>
          <w:color w:val="222222"/>
          <w:sz w:val="22"/>
          <w:szCs w:val="22"/>
        </w:rPr>
        <w:t xml:space="preserve"> </w:t>
      </w:r>
      <w:r w:rsidR="00A74808">
        <w:rPr>
          <w:rFonts w:ascii="Times New Roman" w:eastAsia="Times New Roman" w:hAnsi="Times New Roman" w:cs="Times New Roman"/>
          <w:color w:val="222222"/>
          <w:sz w:val="22"/>
          <w:szCs w:val="22"/>
        </w:rPr>
        <w:t>The results of our dialogue, research, and events are</w:t>
      </w:r>
      <w:r w:rsidR="00125DD9" w:rsidRPr="00651CFB">
        <w:rPr>
          <w:rFonts w:ascii="Times New Roman" w:eastAsia="Times New Roman" w:hAnsi="Times New Roman" w:cs="Times New Roman"/>
          <w:color w:val="222222"/>
          <w:sz w:val="22"/>
          <w:szCs w:val="22"/>
        </w:rPr>
        <w:t xml:space="preserve"> available on our websites</w:t>
      </w:r>
      <w:r w:rsidR="00A74808">
        <w:rPr>
          <w:rFonts w:ascii="Times New Roman" w:eastAsia="Times New Roman" w:hAnsi="Times New Roman" w:cs="Times New Roman"/>
          <w:color w:val="222222"/>
          <w:sz w:val="22"/>
          <w:szCs w:val="22"/>
        </w:rPr>
        <w:t xml:space="preserve"> (</w:t>
      </w:r>
      <w:hyperlink r:id="rId6" w:history="1">
        <w:r w:rsidR="00A74808" w:rsidRPr="00F64C64">
          <w:rPr>
            <w:rStyle w:val="Hyperlink"/>
            <w:rFonts w:ascii="Times New Roman" w:eastAsia="Times New Roman" w:hAnsi="Times New Roman" w:cs="Times New Roman"/>
            <w:sz w:val="22"/>
            <w:szCs w:val="22"/>
          </w:rPr>
          <w:t>http://berkleycenter.georgetown.edu/programs/religion-and-global-development</w:t>
        </w:r>
      </w:hyperlink>
      <w:r w:rsidR="00A74808">
        <w:rPr>
          <w:rFonts w:ascii="Times New Roman" w:eastAsia="Times New Roman" w:hAnsi="Times New Roman" w:cs="Times New Roman"/>
          <w:color w:val="222222"/>
          <w:sz w:val="22"/>
          <w:szCs w:val="22"/>
        </w:rPr>
        <w:t xml:space="preserve"> and </w:t>
      </w:r>
      <w:hyperlink r:id="rId7" w:history="1">
        <w:r w:rsidR="00A74808" w:rsidRPr="00F64C64">
          <w:rPr>
            <w:rStyle w:val="Hyperlink"/>
            <w:rFonts w:ascii="Times New Roman" w:eastAsia="Times New Roman" w:hAnsi="Times New Roman" w:cs="Times New Roman"/>
            <w:sz w:val="22"/>
            <w:szCs w:val="22"/>
          </w:rPr>
          <w:t>http://berkleycenter.georgetown.edu/wfdd</w:t>
        </w:r>
      </w:hyperlink>
      <w:r w:rsidR="00A74808">
        <w:rPr>
          <w:rFonts w:ascii="Times New Roman" w:eastAsia="Times New Roman" w:hAnsi="Times New Roman" w:cs="Times New Roman"/>
          <w:color w:val="222222"/>
          <w:sz w:val="22"/>
          <w:szCs w:val="22"/>
        </w:rPr>
        <w:t xml:space="preserve">). </w:t>
      </w:r>
      <w:r w:rsidR="00125DD9" w:rsidRPr="00651CFB">
        <w:rPr>
          <w:rFonts w:ascii="Times New Roman" w:eastAsia="Times New Roman" w:hAnsi="Times New Roman" w:cs="Times New Roman"/>
          <w:color w:val="222222"/>
          <w:sz w:val="22"/>
          <w:szCs w:val="22"/>
        </w:rPr>
        <w:t xml:space="preserve">I especially commend the hundreds of written interviews, including many with people here, that offer a host of insights and provocative questions.  </w:t>
      </w:r>
    </w:p>
    <w:p w14:paraId="6AE535F5" w14:textId="1815CF8C" w:rsidR="00B35405" w:rsidRPr="00651CFB" w:rsidRDefault="00125DD9" w:rsidP="00BD5E31">
      <w:pPr>
        <w:shd w:val="clear" w:color="auto" w:fill="FFFFFF"/>
        <w:rPr>
          <w:rFonts w:ascii="Times New Roman" w:eastAsia="Times New Roman" w:hAnsi="Times New Roman" w:cs="Times New Roman"/>
          <w:color w:val="222222"/>
          <w:sz w:val="22"/>
          <w:szCs w:val="22"/>
        </w:rPr>
      </w:pPr>
      <w:r w:rsidRPr="00651CFB">
        <w:rPr>
          <w:rFonts w:ascii="Times New Roman" w:eastAsia="Times New Roman" w:hAnsi="Times New Roman" w:cs="Times New Roman"/>
          <w:color w:val="222222"/>
          <w:sz w:val="22"/>
          <w:szCs w:val="22"/>
        </w:rPr>
        <w:t xml:space="preserve"> </w:t>
      </w:r>
    </w:p>
    <w:p w14:paraId="6CE7214C" w14:textId="7AFE3225" w:rsidR="00BD5E31" w:rsidRPr="00651CFB" w:rsidRDefault="00DE535F" w:rsidP="00BD5E31">
      <w:pPr>
        <w:shd w:val="clear" w:color="auto" w:fill="FFFFFF"/>
        <w:rPr>
          <w:rFonts w:ascii="Times New Roman" w:eastAsia="Times New Roman" w:hAnsi="Times New Roman" w:cs="Times New Roman"/>
          <w:iCs/>
          <w:color w:val="222222"/>
          <w:sz w:val="22"/>
          <w:szCs w:val="22"/>
        </w:rPr>
      </w:pPr>
      <w:r w:rsidRPr="00651CFB">
        <w:rPr>
          <w:rFonts w:ascii="Times New Roman" w:eastAsia="Times New Roman" w:hAnsi="Times New Roman" w:cs="Times New Roman"/>
          <w:color w:val="222222"/>
          <w:sz w:val="22"/>
          <w:szCs w:val="22"/>
        </w:rPr>
        <w:t xml:space="preserve">This panel includes some of the leading actors on these issues, a group renowned for their courage, marked by one of the key faith assets: determination to speak truth to power. </w:t>
      </w:r>
      <w:r w:rsidR="00125DD9" w:rsidRPr="00651CFB">
        <w:rPr>
          <w:rFonts w:ascii="Times New Roman" w:eastAsia="Times New Roman" w:hAnsi="Times New Roman" w:cs="Times New Roman"/>
          <w:color w:val="222222"/>
          <w:sz w:val="22"/>
          <w:szCs w:val="22"/>
        </w:rPr>
        <w:t xml:space="preserve">We </w:t>
      </w:r>
      <w:r w:rsidR="008F55ED" w:rsidRPr="00651CFB">
        <w:rPr>
          <w:rFonts w:ascii="Times New Roman" w:eastAsia="Times New Roman" w:hAnsi="Times New Roman" w:cs="Times New Roman"/>
          <w:color w:val="222222"/>
          <w:sz w:val="22"/>
          <w:szCs w:val="22"/>
        </w:rPr>
        <w:t xml:space="preserve">are all looking at </w:t>
      </w:r>
      <w:r w:rsidR="00125DD9" w:rsidRPr="00651CFB">
        <w:rPr>
          <w:rFonts w:ascii="Times New Roman" w:eastAsia="Times New Roman" w:hAnsi="Times New Roman" w:cs="Times New Roman"/>
          <w:color w:val="222222"/>
          <w:sz w:val="22"/>
          <w:szCs w:val="22"/>
        </w:rPr>
        <w:t>concrete ways to understand and respect the sensitivities around state-religion relationships while helping to maximize positive engagement. They</w:t>
      </w:r>
      <w:r w:rsidR="00BD5E31" w:rsidRPr="00651CFB">
        <w:rPr>
          <w:rFonts w:ascii="Times New Roman" w:eastAsia="Times New Roman" w:hAnsi="Times New Roman" w:cs="Times New Roman"/>
          <w:color w:val="222222"/>
          <w:sz w:val="22"/>
          <w:szCs w:val="22"/>
        </w:rPr>
        <w:t xml:space="preserve"> will explore positive and negative </w:t>
      </w:r>
      <w:r w:rsidRPr="00651CFB">
        <w:rPr>
          <w:rFonts w:ascii="Times New Roman" w:eastAsia="Times New Roman" w:hAnsi="Times New Roman" w:cs="Times New Roman"/>
          <w:color w:val="222222"/>
          <w:sz w:val="22"/>
          <w:szCs w:val="22"/>
        </w:rPr>
        <w:t>dimensions</w:t>
      </w:r>
      <w:r w:rsidR="00BD5E31" w:rsidRPr="00651CFB">
        <w:rPr>
          <w:rFonts w:ascii="Times New Roman" w:eastAsia="Times New Roman" w:hAnsi="Times New Roman" w:cs="Times New Roman"/>
          <w:color w:val="222222"/>
          <w:sz w:val="22"/>
          <w:szCs w:val="22"/>
        </w:rPr>
        <w:t xml:space="preserve"> </w:t>
      </w:r>
      <w:r w:rsidR="00125DD9" w:rsidRPr="00651CFB">
        <w:rPr>
          <w:rFonts w:ascii="Times New Roman" w:eastAsia="Times New Roman" w:hAnsi="Times New Roman" w:cs="Times New Roman"/>
          <w:color w:val="222222"/>
          <w:sz w:val="22"/>
          <w:szCs w:val="22"/>
        </w:rPr>
        <w:t xml:space="preserve">that center on </w:t>
      </w:r>
      <w:r w:rsidR="008F55ED" w:rsidRPr="00651CFB">
        <w:rPr>
          <w:rFonts w:ascii="Times New Roman" w:eastAsia="Times New Roman" w:hAnsi="Times New Roman" w:cs="Times New Roman"/>
          <w:color w:val="222222"/>
          <w:sz w:val="22"/>
          <w:szCs w:val="22"/>
        </w:rPr>
        <w:t xml:space="preserve">ways in which politics around religion </w:t>
      </w:r>
      <w:r w:rsidRPr="00651CFB">
        <w:rPr>
          <w:rFonts w:ascii="Times New Roman" w:eastAsia="Times New Roman" w:hAnsi="Times New Roman" w:cs="Times New Roman"/>
          <w:color w:val="222222"/>
          <w:sz w:val="22"/>
          <w:szCs w:val="22"/>
        </w:rPr>
        <w:t>intersect</w:t>
      </w:r>
      <w:r w:rsidR="008F55ED" w:rsidRPr="00651CFB">
        <w:rPr>
          <w:rFonts w:ascii="Times New Roman" w:eastAsia="Times New Roman" w:hAnsi="Times New Roman" w:cs="Times New Roman"/>
          <w:color w:val="222222"/>
          <w:sz w:val="22"/>
          <w:szCs w:val="22"/>
        </w:rPr>
        <w:t>s</w:t>
      </w:r>
      <w:r w:rsidR="00BD5E31" w:rsidRPr="00651CFB">
        <w:rPr>
          <w:rFonts w:ascii="Times New Roman" w:eastAsia="Times New Roman" w:hAnsi="Times New Roman" w:cs="Times New Roman"/>
          <w:color w:val="222222"/>
          <w:sz w:val="22"/>
          <w:szCs w:val="22"/>
        </w:rPr>
        <w:t xml:space="preserve"> with development practice</w:t>
      </w:r>
      <w:r w:rsidR="00125DD9" w:rsidRPr="00651CFB">
        <w:rPr>
          <w:rFonts w:ascii="Times New Roman" w:eastAsia="Times New Roman" w:hAnsi="Times New Roman" w:cs="Times New Roman"/>
          <w:color w:val="222222"/>
          <w:sz w:val="22"/>
          <w:szCs w:val="22"/>
        </w:rPr>
        <w:t>. </w:t>
      </w:r>
    </w:p>
    <w:p w14:paraId="79F54B27" w14:textId="77777777" w:rsidR="00BD5E31" w:rsidRPr="00651CFB" w:rsidRDefault="00BD5E31" w:rsidP="00BD5E31">
      <w:pPr>
        <w:shd w:val="clear" w:color="auto" w:fill="FFFFFF"/>
        <w:rPr>
          <w:rFonts w:ascii="Times New Roman" w:eastAsia="Times New Roman" w:hAnsi="Times New Roman" w:cs="Times New Roman"/>
          <w:b/>
          <w:bCs/>
          <w:color w:val="222222"/>
          <w:sz w:val="22"/>
          <w:szCs w:val="22"/>
        </w:rPr>
      </w:pPr>
    </w:p>
    <w:p w14:paraId="525122C2" w14:textId="76725DAC" w:rsidR="00BD5E31" w:rsidRPr="00651CFB" w:rsidRDefault="00BD5E31" w:rsidP="00BD5E31">
      <w:pPr>
        <w:shd w:val="clear" w:color="auto" w:fill="FFFFFF"/>
        <w:rPr>
          <w:rFonts w:ascii="Times New Roman" w:eastAsia="Times New Roman" w:hAnsi="Times New Roman" w:cs="Times New Roman"/>
          <w:color w:val="222222"/>
          <w:sz w:val="22"/>
          <w:szCs w:val="22"/>
        </w:rPr>
      </w:pPr>
      <w:r w:rsidRPr="00651CFB">
        <w:rPr>
          <w:rFonts w:ascii="Times New Roman" w:eastAsia="Times New Roman" w:hAnsi="Times New Roman" w:cs="Times New Roman"/>
          <w:b/>
          <w:bCs/>
          <w:color w:val="222222"/>
          <w:sz w:val="22"/>
          <w:szCs w:val="22"/>
        </w:rPr>
        <w:t>Ambassador David Saperstein</w:t>
      </w:r>
      <w:r w:rsidR="00A74808">
        <w:rPr>
          <w:rFonts w:ascii="Times New Roman" w:eastAsia="Times New Roman" w:hAnsi="Times New Roman" w:cs="Times New Roman"/>
          <w:bCs/>
          <w:color w:val="222222"/>
          <w:sz w:val="22"/>
          <w:szCs w:val="22"/>
        </w:rPr>
        <w:t xml:space="preserve"> assumed his position as</w:t>
      </w:r>
      <w:r w:rsidRPr="00651CFB">
        <w:rPr>
          <w:rFonts w:ascii="Times New Roman" w:eastAsia="Times New Roman" w:hAnsi="Times New Roman" w:cs="Times New Roman"/>
          <w:color w:val="222222"/>
          <w:sz w:val="22"/>
          <w:szCs w:val="22"/>
        </w:rPr>
        <w:t xml:space="preserve"> </w:t>
      </w:r>
      <w:r w:rsidR="001174BC" w:rsidRPr="00651CFB">
        <w:rPr>
          <w:rFonts w:ascii="Times New Roman" w:eastAsia="Times New Roman" w:hAnsi="Times New Roman" w:cs="Times New Roman"/>
          <w:color w:val="222222"/>
          <w:sz w:val="22"/>
          <w:szCs w:val="22"/>
        </w:rPr>
        <w:t>Ambassador for international religious freedom</w:t>
      </w:r>
      <w:r w:rsidR="00A74808">
        <w:rPr>
          <w:rFonts w:ascii="Times New Roman" w:eastAsia="Times New Roman" w:hAnsi="Times New Roman" w:cs="Times New Roman"/>
          <w:color w:val="222222"/>
          <w:sz w:val="22"/>
          <w:szCs w:val="22"/>
        </w:rPr>
        <w:t xml:space="preserve"> in the US State Department in January</w:t>
      </w:r>
      <w:r w:rsidR="001174BC" w:rsidRPr="00651CFB">
        <w:rPr>
          <w:rFonts w:ascii="Times New Roman" w:eastAsia="Times New Roman" w:hAnsi="Times New Roman" w:cs="Times New Roman"/>
          <w:color w:val="222222"/>
          <w:sz w:val="22"/>
          <w:szCs w:val="22"/>
        </w:rPr>
        <w:t xml:space="preserve">. </w:t>
      </w:r>
      <w:r w:rsidR="00A74808">
        <w:rPr>
          <w:rFonts w:ascii="Times New Roman" w:eastAsia="Times New Roman" w:hAnsi="Times New Roman" w:cs="Times New Roman"/>
          <w:color w:val="222222"/>
          <w:sz w:val="22"/>
          <w:szCs w:val="22"/>
        </w:rPr>
        <w:t>He has long been an a</w:t>
      </w:r>
      <w:r w:rsidR="001174BC" w:rsidRPr="00651CFB">
        <w:rPr>
          <w:rFonts w:ascii="Times New Roman" w:eastAsia="Times New Roman" w:hAnsi="Times New Roman" w:cs="Times New Roman"/>
          <w:color w:val="222222"/>
          <w:sz w:val="22"/>
          <w:szCs w:val="22"/>
        </w:rPr>
        <w:t>ctivist on social justice issues</w:t>
      </w:r>
      <w:r w:rsidR="00A74808">
        <w:rPr>
          <w:rFonts w:ascii="Times New Roman" w:eastAsia="Times New Roman" w:hAnsi="Times New Roman" w:cs="Times New Roman"/>
          <w:color w:val="222222"/>
          <w:sz w:val="22"/>
          <w:szCs w:val="22"/>
        </w:rPr>
        <w:t xml:space="preserve"> and is one of the United States’ most respected religious leaders. He spent many years leading the Religious Action Committee and has served on many</w:t>
      </w:r>
      <w:r w:rsidR="001174BC" w:rsidRPr="00651CFB">
        <w:rPr>
          <w:rFonts w:ascii="Times New Roman" w:eastAsia="Times New Roman" w:hAnsi="Times New Roman" w:cs="Times New Roman"/>
          <w:color w:val="222222"/>
          <w:sz w:val="22"/>
          <w:szCs w:val="22"/>
        </w:rPr>
        <w:t xml:space="preserve"> boards, including </w:t>
      </w:r>
      <w:r w:rsidR="00A74808">
        <w:rPr>
          <w:rFonts w:ascii="Times New Roman" w:eastAsia="Times New Roman" w:hAnsi="Times New Roman" w:cs="Times New Roman"/>
          <w:color w:val="222222"/>
          <w:sz w:val="22"/>
          <w:szCs w:val="22"/>
        </w:rPr>
        <w:t xml:space="preserve">the </w:t>
      </w:r>
      <w:r w:rsidR="001174BC" w:rsidRPr="00651CFB">
        <w:rPr>
          <w:rFonts w:ascii="Times New Roman" w:eastAsia="Times New Roman" w:hAnsi="Times New Roman" w:cs="Times New Roman"/>
          <w:color w:val="222222"/>
          <w:sz w:val="22"/>
          <w:szCs w:val="22"/>
        </w:rPr>
        <w:t>Wo</w:t>
      </w:r>
      <w:r w:rsidR="00A74808">
        <w:rPr>
          <w:rFonts w:ascii="Times New Roman" w:eastAsia="Times New Roman" w:hAnsi="Times New Roman" w:cs="Times New Roman"/>
          <w:color w:val="222222"/>
          <w:sz w:val="22"/>
          <w:szCs w:val="22"/>
        </w:rPr>
        <w:t>rld Faiths Development Dialogue. He is a</w:t>
      </w:r>
      <w:r w:rsidR="001174BC" w:rsidRPr="00651CFB">
        <w:rPr>
          <w:rFonts w:ascii="Times New Roman" w:eastAsia="Times New Roman" w:hAnsi="Times New Roman" w:cs="Times New Roman"/>
          <w:color w:val="222222"/>
          <w:sz w:val="22"/>
          <w:szCs w:val="22"/>
        </w:rPr>
        <w:t xml:space="preserve"> veteran of </w:t>
      </w:r>
      <w:r w:rsidR="00A74808">
        <w:rPr>
          <w:rFonts w:ascii="Times New Roman" w:eastAsia="Times New Roman" w:hAnsi="Times New Roman" w:cs="Times New Roman"/>
          <w:color w:val="222222"/>
          <w:sz w:val="22"/>
          <w:szCs w:val="22"/>
        </w:rPr>
        <w:t>several of the World Bank meetings with faith leaders in the past and is a persuasive and passionate advocate for such encounters, which he describes as transformational. David will address the question of h</w:t>
      </w:r>
      <w:r w:rsidRPr="00651CFB">
        <w:rPr>
          <w:rFonts w:ascii="Times New Roman" w:eastAsia="Times New Roman" w:hAnsi="Times New Roman" w:cs="Times New Roman"/>
          <w:color w:val="222222"/>
          <w:sz w:val="22"/>
          <w:szCs w:val="22"/>
        </w:rPr>
        <w:t xml:space="preserve">ow and why </w:t>
      </w:r>
      <w:r w:rsidR="00125DD9" w:rsidRPr="00651CFB">
        <w:rPr>
          <w:rFonts w:ascii="Times New Roman" w:eastAsia="Times New Roman" w:hAnsi="Times New Roman" w:cs="Times New Roman"/>
          <w:color w:val="222222"/>
          <w:sz w:val="22"/>
          <w:szCs w:val="22"/>
        </w:rPr>
        <w:t xml:space="preserve">religious freedom </w:t>
      </w:r>
      <w:r w:rsidR="00A74808">
        <w:rPr>
          <w:rFonts w:ascii="Times New Roman" w:eastAsia="Times New Roman" w:hAnsi="Times New Roman" w:cs="Times New Roman"/>
          <w:color w:val="222222"/>
          <w:sz w:val="22"/>
          <w:szCs w:val="22"/>
        </w:rPr>
        <w:t>is</w:t>
      </w:r>
      <w:r w:rsidRPr="00651CFB">
        <w:rPr>
          <w:rFonts w:ascii="Times New Roman" w:eastAsia="Times New Roman" w:hAnsi="Times New Roman" w:cs="Times New Roman"/>
          <w:color w:val="222222"/>
          <w:sz w:val="22"/>
          <w:szCs w:val="22"/>
        </w:rPr>
        <w:t xml:space="preserve"> relevant for development work, and how </w:t>
      </w:r>
      <w:r w:rsidR="00A74808">
        <w:rPr>
          <w:rFonts w:ascii="Times New Roman" w:eastAsia="Times New Roman" w:hAnsi="Times New Roman" w:cs="Times New Roman"/>
          <w:color w:val="222222"/>
          <w:sz w:val="22"/>
          <w:szCs w:val="22"/>
        </w:rPr>
        <w:t>that might apply in practice.</w:t>
      </w:r>
      <w:r w:rsidRPr="00651CFB">
        <w:rPr>
          <w:rFonts w:ascii="Times New Roman" w:eastAsia="Times New Roman" w:hAnsi="Times New Roman" w:cs="Times New Roman"/>
          <w:color w:val="222222"/>
          <w:sz w:val="22"/>
          <w:szCs w:val="22"/>
        </w:rPr>
        <w:t xml:space="preserve"> What might be obstacles, especially </w:t>
      </w:r>
      <w:r w:rsidR="00125DD9" w:rsidRPr="00651CFB">
        <w:rPr>
          <w:rFonts w:ascii="Times New Roman" w:eastAsia="Times New Roman" w:hAnsi="Times New Roman" w:cs="Times New Roman"/>
          <w:color w:val="222222"/>
          <w:sz w:val="22"/>
          <w:szCs w:val="22"/>
        </w:rPr>
        <w:t>li</w:t>
      </w:r>
      <w:r w:rsidR="00A74808">
        <w:rPr>
          <w:rFonts w:ascii="Times New Roman" w:eastAsia="Times New Roman" w:hAnsi="Times New Roman" w:cs="Times New Roman"/>
          <w:color w:val="222222"/>
          <w:sz w:val="22"/>
          <w:szCs w:val="22"/>
        </w:rPr>
        <w:t>nked to law and constitutions? In short, s</w:t>
      </w:r>
      <w:r w:rsidR="00125DD9" w:rsidRPr="00651CFB">
        <w:rPr>
          <w:rFonts w:ascii="Times New Roman" w:eastAsia="Times New Roman" w:hAnsi="Times New Roman" w:cs="Times New Roman"/>
          <w:color w:val="222222"/>
          <w:sz w:val="22"/>
          <w:szCs w:val="22"/>
        </w:rPr>
        <w:t xml:space="preserve">hould </w:t>
      </w:r>
      <w:r w:rsidR="00A74808">
        <w:rPr>
          <w:rFonts w:ascii="Times New Roman" w:eastAsia="Times New Roman" w:hAnsi="Times New Roman" w:cs="Times New Roman"/>
          <w:color w:val="222222"/>
          <w:sz w:val="22"/>
          <w:szCs w:val="22"/>
        </w:rPr>
        <w:t>religious freedom</w:t>
      </w:r>
      <w:r w:rsidR="00125DD9" w:rsidRPr="00651CFB">
        <w:rPr>
          <w:rFonts w:ascii="Times New Roman" w:eastAsia="Times New Roman" w:hAnsi="Times New Roman" w:cs="Times New Roman"/>
          <w:color w:val="222222"/>
          <w:sz w:val="22"/>
          <w:szCs w:val="22"/>
        </w:rPr>
        <w:t xml:space="preserve"> be part of discussions</w:t>
      </w:r>
      <w:r w:rsidR="00A74808">
        <w:rPr>
          <w:rFonts w:ascii="Times New Roman" w:eastAsia="Times New Roman" w:hAnsi="Times New Roman" w:cs="Times New Roman"/>
          <w:color w:val="222222"/>
          <w:sz w:val="22"/>
          <w:szCs w:val="22"/>
        </w:rPr>
        <w:t xml:space="preserve"> on development</w:t>
      </w:r>
      <w:r w:rsidR="00125DD9" w:rsidRPr="00651CFB">
        <w:rPr>
          <w:rFonts w:ascii="Times New Roman" w:eastAsia="Times New Roman" w:hAnsi="Times New Roman" w:cs="Times New Roman"/>
          <w:color w:val="222222"/>
          <w:sz w:val="22"/>
          <w:szCs w:val="22"/>
        </w:rPr>
        <w:t>?</w:t>
      </w:r>
    </w:p>
    <w:p w14:paraId="0DAF559B" w14:textId="77777777" w:rsidR="00BD5E31" w:rsidRPr="00651CFB" w:rsidRDefault="00BD5E31" w:rsidP="00BD5E31">
      <w:pPr>
        <w:shd w:val="clear" w:color="auto" w:fill="FFFFFF"/>
        <w:rPr>
          <w:rFonts w:ascii="Times New Roman" w:eastAsia="Times New Roman" w:hAnsi="Times New Roman" w:cs="Times New Roman"/>
          <w:color w:val="222222"/>
          <w:sz w:val="22"/>
          <w:szCs w:val="22"/>
        </w:rPr>
      </w:pPr>
    </w:p>
    <w:p w14:paraId="1A73C8B8" w14:textId="5ED6D906" w:rsidR="00BD5E31" w:rsidRPr="00651CFB" w:rsidRDefault="00BD5E31" w:rsidP="00BD5E31">
      <w:pPr>
        <w:shd w:val="clear" w:color="auto" w:fill="FFFFFF"/>
        <w:rPr>
          <w:rFonts w:ascii="Times New Roman" w:eastAsia="Times New Roman" w:hAnsi="Times New Roman" w:cs="Times New Roman"/>
          <w:color w:val="222222"/>
          <w:sz w:val="22"/>
          <w:szCs w:val="22"/>
        </w:rPr>
      </w:pPr>
      <w:r w:rsidRPr="00651CFB">
        <w:rPr>
          <w:rFonts w:ascii="Times New Roman" w:eastAsia="Times New Roman" w:hAnsi="Times New Roman" w:cs="Times New Roman"/>
          <w:b/>
          <w:bCs/>
          <w:color w:val="222222"/>
          <w:sz w:val="22"/>
          <w:szCs w:val="22"/>
        </w:rPr>
        <w:lastRenderedPageBreak/>
        <w:t>Susan Hayward</w:t>
      </w:r>
      <w:r w:rsidR="00A74808">
        <w:rPr>
          <w:rFonts w:ascii="Times New Roman" w:eastAsia="Times New Roman" w:hAnsi="Times New Roman" w:cs="Times New Roman"/>
          <w:b/>
          <w:bCs/>
          <w:color w:val="222222"/>
          <w:sz w:val="22"/>
          <w:szCs w:val="22"/>
        </w:rPr>
        <w:t xml:space="preserve"> is</w:t>
      </w:r>
      <w:r w:rsidR="001174BC" w:rsidRPr="00651CFB">
        <w:rPr>
          <w:rFonts w:ascii="Times New Roman" w:eastAsia="Times New Roman" w:hAnsi="Times New Roman" w:cs="Times New Roman"/>
          <w:color w:val="222222"/>
          <w:sz w:val="22"/>
          <w:szCs w:val="22"/>
        </w:rPr>
        <w:t xml:space="preserve"> Director</w:t>
      </w:r>
      <w:r w:rsidR="00A74808">
        <w:rPr>
          <w:rFonts w:ascii="Times New Roman" w:eastAsia="Times New Roman" w:hAnsi="Times New Roman" w:cs="Times New Roman"/>
          <w:color w:val="222222"/>
          <w:sz w:val="22"/>
          <w:szCs w:val="22"/>
        </w:rPr>
        <w:t xml:space="preserve"> of</w:t>
      </w:r>
      <w:r w:rsidR="001174BC" w:rsidRPr="00651CFB">
        <w:rPr>
          <w:rFonts w:ascii="Times New Roman" w:eastAsia="Times New Roman" w:hAnsi="Times New Roman" w:cs="Times New Roman"/>
          <w:color w:val="222222"/>
          <w:sz w:val="22"/>
          <w:szCs w:val="22"/>
        </w:rPr>
        <w:t xml:space="preserve"> Religion and </w:t>
      </w:r>
      <w:proofErr w:type="spellStart"/>
      <w:r w:rsidR="001174BC" w:rsidRPr="00651CFB">
        <w:rPr>
          <w:rFonts w:ascii="Times New Roman" w:eastAsia="Times New Roman" w:hAnsi="Times New Roman" w:cs="Times New Roman"/>
          <w:color w:val="222222"/>
          <w:sz w:val="22"/>
          <w:szCs w:val="22"/>
        </w:rPr>
        <w:t>Peacebuilding</w:t>
      </w:r>
      <w:proofErr w:type="spellEnd"/>
      <w:r w:rsidR="00A74808">
        <w:rPr>
          <w:rFonts w:ascii="Times New Roman" w:eastAsia="Times New Roman" w:hAnsi="Times New Roman" w:cs="Times New Roman"/>
          <w:color w:val="222222"/>
          <w:sz w:val="22"/>
          <w:szCs w:val="22"/>
        </w:rPr>
        <w:t xml:space="preserve"> at the US Institute of Peace, and an o</w:t>
      </w:r>
      <w:r w:rsidR="001174BC" w:rsidRPr="00651CFB">
        <w:rPr>
          <w:rFonts w:ascii="Times New Roman" w:eastAsia="Times New Roman" w:hAnsi="Times New Roman" w:cs="Times New Roman"/>
          <w:color w:val="222222"/>
          <w:sz w:val="22"/>
          <w:szCs w:val="22"/>
        </w:rPr>
        <w:t>rdained minister</w:t>
      </w:r>
      <w:r w:rsidR="00A74808">
        <w:rPr>
          <w:rFonts w:ascii="Times New Roman" w:eastAsia="Times New Roman" w:hAnsi="Times New Roman" w:cs="Times New Roman"/>
          <w:color w:val="222222"/>
          <w:sz w:val="22"/>
          <w:szCs w:val="22"/>
        </w:rPr>
        <w:t xml:space="preserve"> of the</w:t>
      </w:r>
      <w:r w:rsidR="001174BC" w:rsidRPr="00651CFB">
        <w:rPr>
          <w:rFonts w:ascii="Times New Roman" w:eastAsia="Times New Roman" w:hAnsi="Times New Roman" w:cs="Times New Roman"/>
          <w:color w:val="222222"/>
          <w:sz w:val="22"/>
          <w:szCs w:val="22"/>
        </w:rPr>
        <w:t xml:space="preserve"> UCC. </w:t>
      </w:r>
      <w:r w:rsidR="00A74808">
        <w:rPr>
          <w:rFonts w:ascii="Times New Roman" w:eastAsia="Times New Roman" w:hAnsi="Times New Roman" w:cs="Times New Roman"/>
          <w:color w:val="222222"/>
          <w:sz w:val="22"/>
          <w:szCs w:val="22"/>
        </w:rPr>
        <w:t>She has e</w:t>
      </w:r>
      <w:r w:rsidR="001174BC" w:rsidRPr="00651CFB">
        <w:rPr>
          <w:rFonts w:ascii="Times New Roman" w:eastAsia="Times New Roman" w:hAnsi="Times New Roman" w:cs="Times New Roman"/>
          <w:color w:val="222222"/>
          <w:sz w:val="22"/>
          <w:szCs w:val="22"/>
        </w:rPr>
        <w:t>xtensive experience</w:t>
      </w:r>
      <w:r w:rsidR="00A74808">
        <w:rPr>
          <w:rFonts w:ascii="Times New Roman" w:eastAsia="Times New Roman" w:hAnsi="Times New Roman" w:cs="Times New Roman"/>
          <w:color w:val="222222"/>
          <w:sz w:val="22"/>
          <w:szCs w:val="22"/>
        </w:rPr>
        <w:t xml:space="preserve"> with religious </w:t>
      </w:r>
      <w:proofErr w:type="spellStart"/>
      <w:r w:rsidR="00A74808">
        <w:rPr>
          <w:rFonts w:ascii="Times New Roman" w:eastAsia="Times New Roman" w:hAnsi="Times New Roman" w:cs="Times New Roman"/>
          <w:color w:val="222222"/>
          <w:sz w:val="22"/>
          <w:szCs w:val="22"/>
        </w:rPr>
        <w:t>peacebuilding</w:t>
      </w:r>
      <w:proofErr w:type="spellEnd"/>
      <w:r w:rsidR="00A74808">
        <w:rPr>
          <w:rFonts w:ascii="Times New Roman" w:eastAsia="Times New Roman" w:hAnsi="Times New Roman" w:cs="Times New Roman"/>
          <w:color w:val="222222"/>
          <w:sz w:val="22"/>
          <w:szCs w:val="22"/>
        </w:rPr>
        <w:t>, especially in</w:t>
      </w:r>
      <w:r w:rsidR="001174BC" w:rsidRPr="00651CFB">
        <w:rPr>
          <w:rFonts w:ascii="Times New Roman" w:eastAsia="Times New Roman" w:hAnsi="Times New Roman" w:cs="Times New Roman"/>
          <w:color w:val="222222"/>
          <w:sz w:val="22"/>
          <w:szCs w:val="22"/>
        </w:rPr>
        <w:t xml:space="preserve"> Burma/Myanmar, Colombia, Sri Lanka</w:t>
      </w:r>
      <w:r w:rsidR="00A74808">
        <w:rPr>
          <w:rFonts w:ascii="Times New Roman" w:eastAsia="Times New Roman" w:hAnsi="Times New Roman" w:cs="Times New Roman"/>
          <w:color w:val="222222"/>
          <w:sz w:val="22"/>
          <w:szCs w:val="22"/>
        </w:rPr>
        <w:t>, and Iraq. She is a keen observer and scholar as well as an active practitioner. She brings to her work on r</w:t>
      </w:r>
      <w:r w:rsidR="00125DD9" w:rsidRPr="00651CFB">
        <w:rPr>
          <w:rFonts w:ascii="Times New Roman" w:eastAsia="Times New Roman" w:hAnsi="Times New Roman" w:cs="Times New Roman"/>
          <w:color w:val="222222"/>
          <w:sz w:val="22"/>
          <w:szCs w:val="22"/>
        </w:rPr>
        <w:t xml:space="preserve">eligion in conflict and </w:t>
      </w:r>
      <w:proofErr w:type="spellStart"/>
      <w:r w:rsidR="00125DD9" w:rsidRPr="00651CFB">
        <w:rPr>
          <w:rFonts w:ascii="Times New Roman" w:eastAsia="Times New Roman" w:hAnsi="Times New Roman" w:cs="Times New Roman"/>
          <w:color w:val="222222"/>
          <w:sz w:val="22"/>
          <w:szCs w:val="22"/>
        </w:rPr>
        <w:t>peacebuilding</w:t>
      </w:r>
      <w:proofErr w:type="spellEnd"/>
      <w:r w:rsidR="00125DD9" w:rsidRPr="00651CFB">
        <w:rPr>
          <w:rFonts w:ascii="Times New Roman" w:eastAsia="Times New Roman" w:hAnsi="Times New Roman" w:cs="Times New Roman"/>
          <w:color w:val="222222"/>
          <w:sz w:val="22"/>
          <w:szCs w:val="22"/>
        </w:rPr>
        <w:t xml:space="preserve">. </w:t>
      </w:r>
      <w:proofErr w:type="gramStart"/>
      <w:r w:rsidR="00A74808">
        <w:rPr>
          <w:rFonts w:ascii="Times New Roman" w:eastAsia="Times New Roman" w:hAnsi="Times New Roman" w:cs="Times New Roman"/>
          <w:color w:val="222222"/>
          <w:sz w:val="22"/>
          <w:szCs w:val="22"/>
        </w:rPr>
        <w:t>a</w:t>
      </w:r>
      <w:proofErr w:type="gramEnd"/>
      <w:r w:rsidR="00A74808">
        <w:rPr>
          <w:rFonts w:ascii="Times New Roman" w:eastAsia="Times New Roman" w:hAnsi="Times New Roman" w:cs="Times New Roman"/>
          <w:color w:val="222222"/>
          <w:sz w:val="22"/>
          <w:szCs w:val="22"/>
        </w:rPr>
        <w:t xml:space="preserve"> keen interest in gender issues and questions of justice. She will discuss r</w:t>
      </w:r>
      <w:r w:rsidRPr="00651CFB">
        <w:rPr>
          <w:rFonts w:ascii="Times New Roman" w:eastAsia="Times New Roman" w:hAnsi="Times New Roman" w:cs="Times New Roman"/>
          <w:color w:val="222222"/>
          <w:sz w:val="22"/>
          <w:szCs w:val="22"/>
        </w:rPr>
        <w:t xml:space="preserve">eligious </w:t>
      </w:r>
      <w:proofErr w:type="spellStart"/>
      <w:r w:rsidRPr="00651CFB">
        <w:rPr>
          <w:rFonts w:ascii="Times New Roman" w:eastAsia="Times New Roman" w:hAnsi="Times New Roman" w:cs="Times New Roman"/>
          <w:color w:val="222222"/>
          <w:sz w:val="22"/>
          <w:szCs w:val="22"/>
        </w:rPr>
        <w:t>peacebuilding</w:t>
      </w:r>
      <w:proofErr w:type="spellEnd"/>
      <w:r w:rsidRPr="00651CFB">
        <w:rPr>
          <w:rFonts w:ascii="Times New Roman" w:eastAsia="Times New Roman" w:hAnsi="Times New Roman" w:cs="Times New Roman"/>
          <w:color w:val="222222"/>
          <w:sz w:val="22"/>
          <w:szCs w:val="22"/>
        </w:rPr>
        <w:t xml:space="preserve"> and overlaps and discontinuities with development.</w:t>
      </w:r>
      <w:r w:rsidRPr="00651CFB">
        <w:rPr>
          <w:rFonts w:ascii="Times New Roman" w:eastAsia="Times New Roman" w:hAnsi="Times New Roman" w:cs="Times New Roman"/>
          <w:color w:val="222222"/>
          <w:sz w:val="22"/>
          <w:szCs w:val="22"/>
        </w:rPr>
        <w:br/>
      </w:r>
    </w:p>
    <w:p w14:paraId="39116D9D" w14:textId="43AECA9A" w:rsidR="00395A96" w:rsidRPr="00651CFB" w:rsidRDefault="00BD5E31" w:rsidP="00395A96">
      <w:pPr>
        <w:shd w:val="clear" w:color="auto" w:fill="FFFFFF"/>
        <w:rPr>
          <w:rFonts w:ascii="Times New Roman" w:eastAsia="Times New Roman" w:hAnsi="Times New Roman" w:cs="Times New Roman"/>
          <w:color w:val="222222"/>
          <w:sz w:val="22"/>
          <w:szCs w:val="22"/>
        </w:rPr>
      </w:pPr>
      <w:r w:rsidRPr="00651CFB">
        <w:rPr>
          <w:rFonts w:ascii="Times New Roman" w:eastAsia="Times New Roman" w:hAnsi="Times New Roman" w:cs="Times New Roman"/>
          <w:b/>
          <w:bCs/>
          <w:color w:val="222222"/>
          <w:sz w:val="22"/>
          <w:szCs w:val="22"/>
        </w:rPr>
        <w:t>Scott Appleby</w:t>
      </w:r>
      <w:r w:rsidR="00A74808">
        <w:rPr>
          <w:rFonts w:ascii="Times New Roman" w:eastAsia="Times New Roman" w:hAnsi="Times New Roman" w:cs="Times New Roman"/>
          <w:color w:val="222222"/>
          <w:sz w:val="22"/>
          <w:szCs w:val="22"/>
        </w:rPr>
        <w:t xml:space="preserve"> is the</w:t>
      </w:r>
      <w:r w:rsidRPr="00651CFB">
        <w:rPr>
          <w:rFonts w:ascii="Times New Roman" w:eastAsia="Times New Roman" w:hAnsi="Times New Roman" w:cs="Times New Roman"/>
          <w:color w:val="222222"/>
          <w:sz w:val="22"/>
          <w:szCs w:val="22"/>
        </w:rPr>
        <w:t xml:space="preserve"> </w:t>
      </w:r>
      <w:r w:rsidR="00395A96" w:rsidRPr="00651CFB">
        <w:rPr>
          <w:rFonts w:ascii="Times New Roman" w:eastAsia="Times New Roman" w:hAnsi="Times New Roman" w:cs="Times New Roman"/>
          <w:color w:val="222222"/>
          <w:sz w:val="22"/>
          <w:szCs w:val="22"/>
        </w:rPr>
        <w:t xml:space="preserve">Dean of Notre Dame's </w:t>
      </w:r>
      <w:proofErr w:type="spellStart"/>
      <w:r w:rsidR="00395A96" w:rsidRPr="00651CFB">
        <w:rPr>
          <w:rFonts w:ascii="Times New Roman" w:eastAsia="Times New Roman" w:hAnsi="Times New Roman" w:cs="Times New Roman"/>
          <w:color w:val="222222"/>
          <w:sz w:val="22"/>
          <w:szCs w:val="22"/>
        </w:rPr>
        <w:t>Keough</w:t>
      </w:r>
      <w:proofErr w:type="spellEnd"/>
      <w:r w:rsidR="00395A96" w:rsidRPr="00651CFB">
        <w:rPr>
          <w:rFonts w:ascii="Times New Roman" w:eastAsia="Times New Roman" w:hAnsi="Times New Roman" w:cs="Times New Roman"/>
          <w:color w:val="222222"/>
          <w:sz w:val="22"/>
          <w:szCs w:val="22"/>
        </w:rPr>
        <w:t xml:space="preserve"> School of Global Affairs. </w:t>
      </w:r>
      <w:r w:rsidR="00A74808">
        <w:rPr>
          <w:rFonts w:ascii="Times New Roman" w:eastAsia="Times New Roman" w:hAnsi="Times New Roman" w:cs="Times New Roman"/>
          <w:color w:val="222222"/>
          <w:sz w:val="22"/>
          <w:szCs w:val="22"/>
        </w:rPr>
        <w:t>Formerly head of the Kroc Institute of Peace S</w:t>
      </w:r>
      <w:r w:rsidR="00395A96" w:rsidRPr="00651CFB">
        <w:rPr>
          <w:rFonts w:ascii="Times New Roman" w:eastAsia="Times New Roman" w:hAnsi="Times New Roman" w:cs="Times New Roman"/>
          <w:color w:val="222222"/>
          <w:sz w:val="22"/>
          <w:szCs w:val="22"/>
        </w:rPr>
        <w:t>tudies</w:t>
      </w:r>
      <w:r w:rsidR="00A74808">
        <w:rPr>
          <w:rFonts w:ascii="Times New Roman" w:eastAsia="Times New Roman" w:hAnsi="Times New Roman" w:cs="Times New Roman"/>
          <w:color w:val="222222"/>
          <w:sz w:val="22"/>
          <w:szCs w:val="22"/>
        </w:rPr>
        <w:t xml:space="preserve"> there, he is truly a guru on issues of religion and public affairs and has headed many task forces. Among his publicat</w:t>
      </w:r>
      <w:r w:rsidR="00EA5F31">
        <w:rPr>
          <w:rFonts w:ascii="Times New Roman" w:eastAsia="Times New Roman" w:hAnsi="Times New Roman" w:cs="Times New Roman"/>
          <w:color w:val="222222"/>
          <w:sz w:val="22"/>
          <w:szCs w:val="22"/>
        </w:rPr>
        <w:t xml:space="preserve">ions </w:t>
      </w:r>
      <w:proofErr w:type="gramStart"/>
      <w:r w:rsidR="00EA5F31">
        <w:rPr>
          <w:rFonts w:ascii="Times New Roman" w:eastAsia="Times New Roman" w:hAnsi="Times New Roman" w:cs="Times New Roman"/>
          <w:color w:val="222222"/>
          <w:sz w:val="22"/>
          <w:szCs w:val="22"/>
        </w:rPr>
        <w:t>are a monumental study</w:t>
      </w:r>
      <w:proofErr w:type="gramEnd"/>
      <w:r w:rsidR="00EA5F31">
        <w:rPr>
          <w:rFonts w:ascii="Times New Roman" w:eastAsia="Times New Roman" w:hAnsi="Times New Roman" w:cs="Times New Roman"/>
          <w:color w:val="222222"/>
          <w:sz w:val="22"/>
          <w:szCs w:val="22"/>
        </w:rPr>
        <w:t xml:space="preserve"> of </w:t>
      </w:r>
      <w:r w:rsidR="00A74808">
        <w:rPr>
          <w:rFonts w:ascii="Times New Roman" w:eastAsia="Times New Roman" w:hAnsi="Times New Roman" w:cs="Times New Roman"/>
          <w:color w:val="222222"/>
          <w:sz w:val="22"/>
          <w:szCs w:val="22"/>
        </w:rPr>
        <w:t>f</w:t>
      </w:r>
      <w:r w:rsidR="00EA5F31">
        <w:rPr>
          <w:rFonts w:ascii="Times New Roman" w:eastAsia="Times New Roman" w:hAnsi="Times New Roman" w:cs="Times New Roman"/>
          <w:color w:val="222222"/>
          <w:sz w:val="22"/>
          <w:szCs w:val="22"/>
        </w:rPr>
        <w:t xml:space="preserve">undamentalism. He is part of the Catholic </w:t>
      </w:r>
      <w:proofErr w:type="spellStart"/>
      <w:r w:rsidR="00EA5F31">
        <w:rPr>
          <w:rFonts w:ascii="Times New Roman" w:eastAsia="Times New Roman" w:hAnsi="Times New Roman" w:cs="Times New Roman"/>
          <w:color w:val="222222"/>
          <w:sz w:val="22"/>
          <w:szCs w:val="22"/>
        </w:rPr>
        <w:t>Peacebuilding</w:t>
      </w:r>
      <w:proofErr w:type="spellEnd"/>
      <w:r w:rsidR="00EA5F31">
        <w:rPr>
          <w:rFonts w:ascii="Times New Roman" w:eastAsia="Times New Roman" w:hAnsi="Times New Roman" w:cs="Times New Roman"/>
          <w:color w:val="222222"/>
          <w:sz w:val="22"/>
          <w:szCs w:val="22"/>
        </w:rPr>
        <w:t xml:space="preserve"> Network. I have asked him to reflect on </w:t>
      </w:r>
    </w:p>
    <w:p w14:paraId="66E7F12A" w14:textId="60B97EDC" w:rsidR="00BD5E31" w:rsidRPr="00651CFB" w:rsidRDefault="00BD5E31" w:rsidP="00BD5E31">
      <w:pPr>
        <w:shd w:val="clear" w:color="auto" w:fill="FFFFFF"/>
        <w:rPr>
          <w:rFonts w:ascii="Times New Roman" w:eastAsia="Times New Roman" w:hAnsi="Times New Roman" w:cs="Times New Roman"/>
          <w:b/>
          <w:bCs/>
          <w:color w:val="222222"/>
          <w:sz w:val="22"/>
          <w:szCs w:val="22"/>
        </w:rPr>
      </w:pPr>
      <w:proofErr w:type="gramStart"/>
      <w:r w:rsidRPr="00651CFB">
        <w:rPr>
          <w:rFonts w:ascii="Times New Roman" w:eastAsia="Times New Roman" w:hAnsi="Times New Roman" w:cs="Times New Roman"/>
          <w:color w:val="222222"/>
          <w:sz w:val="22"/>
          <w:szCs w:val="22"/>
        </w:rPr>
        <w:t>religious</w:t>
      </w:r>
      <w:proofErr w:type="gramEnd"/>
      <w:r w:rsidRPr="00651CFB">
        <w:rPr>
          <w:rFonts w:ascii="Times New Roman" w:eastAsia="Times New Roman" w:hAnsi="Times New Roman" w:cs="Times New Roman"/>
          <w:color w:val="222222"/>
          <w:sz w:val="22"/>
          <w:szCs w:val="22"/>
        </w:rPr>
        <w:t xml:space="preserve"> and secular norms</w:t>
      </w:r>
      <w:r w:rsidR="00EA5F31">
        <w:rPr>
          <w:rFonts w:ascii="Times New Roman" w:eastAsia="Times New Roman" w:hAnsi="Times New Roman" w:cs="Times New Roman"/>
          <w:color w:val="222222"/>
          <w:sz w:val="22"/>
          <w:szCs w:val="22"/>
        </w:rPr>
        <w:t xml:space="preserve"> and on the “root causes” of </w:t>
      </w:r>
      <w:r w:rsidRPr="00651CFB">
        <w:rPr>
          <w:rFonts w:ascii="Times New Roman" w:eastAsia="Times New Roman" w:hAnsi="Times New Roman" w:cs="Times New Roman"/>
          <w:color w:val="222222"/>
          <w:sz w:val="22"/>
          <w:szCs w:val="22"/>
        </w:rPr>
        <w:t>fundamentalism</w:t>
      </w:r>
      <w:r w:rsidR="00EA5F31">
        <w:rPr>
          <w:rFonts w:ascii="Times New Roman" w:eastAsia="Times New Roman" w:hAnsi="Times New Roman" w:cs="Times New Roman"/>
          <w:color w:val="222222"/>
          <w:sz w:val="22"/>
          <w:szCs w:val="22"/>
        </w:rPr>
        <w:t>, the challenges it presents, and i</w:t>
      </w:r>
      <w:r w:rsidRPr="00651CFB">
        <w:rPr>
          <w:rFonts w:ascii="Times New Roman" w:eastAsia="Times New Roman" w:hAnsi="Times New Roman" w:cs="Times New Roman"/>
          <w:color w:val="222222"/>
          <w:sz w:val="22"/>
          <w:szCs w:val="22"/>
        </w:rPr>
        <w:t xml:space="preserve">ssues around contending </w:t>
      </w:r>
      <w:proofErr w:type="spellStart"/>
      <w:r w:rsidRPr="00651CFB">
        <w:rPr>
          <w:rFonts w:ascii="Times New Roman" w:eastAsia="Times New Roman" w:hAnsi="Times New Roman" w:cs="Times New Roman"/>
          <w:color w:val="222222"/>
          <w:sz w:val="22"/>
          <w:szCs w:val="22"/>
        </w:rPr>
        <w:t>modernities</w:t>
      </w:r>
      <w:proofErr w:type="spellEnd"/>
      <w:r w:rsidRPr="00651CFB">
        <w:rPr>
          <w:rFonts w:ascii="Times New Roman" w:eastAsia="Times New Roman" w:hAnsi="Times New Roman" w:cs="Times New Roman"/>
          <w:color w:val="222222"/>
          <w:sz w:val="22"/>
          <w:szCs w:val="22"/>
        </w:rPr>
        <w:t>.</w:t>
      </w:r>
      <w:r w:rsidRPr="00651CFB">
        <w:rPr>
          <w:rFonts w:ascii="Times New Roman" w:eastAsia="Times New Roman" w:hAnsi="Times New Roman" w:cs="Times New Roman"/>
          <w:color w:val="222222"/>
          <w:sz w:val="22"/>
          <w:szCs w:val="22"/>
        </w:rPr>
        <w:br/>
      </w:r>
    </w:p>
    <w:p w14:paraId="6B1BCC8B" w14:textId="018F5399" w:rsidR="00BD5E31" w:rsidRPr="00EA5F31" w:rsidRDefault="00BD5E31" w:rsidP="00BD5E31">
      <w:pPr>
        <w:shd w:val="clear" w:color="auto" w:fill="FFFFFF"/>
        <w:rPr>
          <w:rFonts w:ascii="Times New Roman" w:eastAsia="Times New Roman" w:hAnsi="Times New Roman" w:cs="Times New Roman"/>
          <w:bCs/>
          <w:color w:val="222222"/>
          <w:sz w:val="22"/>
          <w:szCs w:val="22"/>
        </w:rPr>
      </w:pPr>
      <w:proofErr w:type="spellStart"/>
      <w:r w:rsidRPr="00651CFB">
        <w:rPr>
          <w:rFonts w:ascii="Times New Roman" w:eastAsia="Times New Roman" w:hAnsi="Times New Roman" w:cs="Times New Roman"/>
          <w:b/>
          <w:bCs/>
          <w:color w:val="222222"/>
          <w:sz w:val="22"/>
          <w:szCs w:val="22"/>
        </w:rPr>
        <w:t>Siddharth</w:t>
      </w:r>
      <w:proofErr w:type="spellEnd"/>
      <w:r w:rsidRPr="00651CFB">
        <w:rPr>
          <w:rFonts w:ascii="Times New Roman" w:eastAsia="Times New Roman" w:hAnsi="Times New Roman" w:cs="Times New Roman"/>
          <w:b/>
          <w:bCs/>
          <w:color w:val="222222"/>
          <w:sz w:val="22"/>
          <w:szCs w:val="22"/>
        </w:rPr>
        <w:t xml:space="preserve"> </w:t>
      </w:r>
      <w:proofErr w:type="spellStart"/>
      <w:r w:rsidRPr="00651CFB">
        <w:rPr>
          <w:rFonts w:ascii="Times New Roman" w:eastAsia="Times New Roman" w:hAnsi="Times New Roman" w:cs="Times New Roman"/>
          <w:b/>
          <w:bCs/>
          <w:color w:val="222222"/>
          <w:sz w:val="22"/>
          <w:szCs w:val="22"/>
        </w:rPr>
        <w:t>Chatterjee</w:t>
      </w:r>
      <w:proofErr w:type="spellEnd"/>
      <w:r w:rsidR="00EA5F31">
        <w:rPr>
          <w:rFonts w:ascii="Times New Roman" w:eastAsia="Times New Roman" w:hAnsi="Times New Roman" w:cs="Times New Roman"/>
          <w:b/>
          <w:bCs/>
          <w:color w:val="222222"/>
          <w:sz w:val="22"/>
          <w:szCs w:val="22"/>
        </w:rPr>
        <w:t xml:space="preserve"> </w:t>
      </w:r>
      <w:r w:rsidR="00EA5F31" w:rsidRPr="00EA5F31">
        <w:rPr>
          <w:rFonts w:ascii="Times New Roman" w:eastAsia="Times New Roman" w:hAnsi="Times New Roman" w:cs="Times New Roman"/>
          <w:bCs/>
          <w:color w:val="222222"/>
          <w:sz w:val="22"/>
          <w:szCs w:val="22"/>
        </w:rPr>
        <w:t>is currently the</w:t>
      </w:r>
      <w:r w:rsidR="001174BC" w:rsidRPr="00651CFB">
        <w:rPr>
          <w:rFonts w:ascii="Times New Roman" w:eastAsia="Times New Roman" w:hAnsi="Times New Roman" w:cs="Times New Roman"/>
          <w:b/>
          <w:bCs/>
          <w:color w:val="222222"/>
          <w:sz w:val="22"/>
          <w:szCs w:val="22"/>
        </w:rPr>
        <w:t xml:space="preserve"> </w:t>
      </w:r>
      <w:r w:rsidR="001174BC" w:rsidRPr="00651CFB">
        <w:rPr>
          <w:rFonts w:ascii="Times New Roman" w:eastAsia="Times New Roman" w:hAnsi="Times New Roman" w:cs="Times New Roman"/>
          <w:bCs/>
          <w:color w:val="222222"/>
          <w:sz w:val="22"/>
          <w:szCs w:val="22"/>
        </w:rPr>
        <w:t>UNFPA rep</w:t>
      </w:r>
      <w:r w:rsidR="00EA5F31">
        <w:rPr>
          <w:rFonts w:ascii="Times New Roman" w:eastAsia="Times New Roman" w:hAnsi="Times New Roman" w:cs="Times New Roman"/>
          <w:bCs/>
          <w:color w:val="222222"/>
          <w:sz w:val="22"/>
          <w:szCs w:val="22"/>
        </w:rPr>
        <w:t>resentative</w:t>
      </w:r>
      <w:r w:rsidR="001174BC" w:rsidRPr="00651CFB">
        <w:rPr>
          <w:rFonts w:ascii="Times New Roman" w:eastAsia="Times New Roman" w:hAnsi="Times New Roman" w:cs="Times New Roman"/>
          <w:bCs/>
          <w:color w:val="222222"/>
          <w:sz w:val="22"/>
          <w:szCs w:val="22"/>
        </w:rPr>
        <w:t xml:space="preserve"> for Kenya. </w:t>
      </w:r>
      <w:r w:rsidR="00EA5F31">
        <w:rPr>
          <w:rFonts w:ascii="Times New Roman" w:eastAsia="Times New Roman" w:hAnsi="Times New Roman" w:cs="Times New Roman"/>
          <w:bCs/>
          <w:color w:val="222222"/>
          <w:sz w:val="22"/>
          <w:szCs w:val="22"/>
        </w:rPr>
        <w:t xml:space="preserve">He has a long career with different parts of the United Nations system and the International Red Cross. He has long years working on fragile states. In Kenya he is deeply engaged in a challenging effort to address maternal health that has offered him many insights into religious attitudes and knowledge including </w:t>
      </w:r>
      <w:r w:rsidRPr="00651CFB">
        <w:rPr>
          <w:rFonts w:ascii="Times New Roman" w:eastAsia="Times New Roman" w:hAnsi="Times New Roman" w:cs="Times New Roman"/>
          <w:color w:val="222222"/>
          <w:sz w:val="22"/>
          <w:szCs w:val="22"/>
        </w:rPr>
        <w:t xml:space="preserve">interfaith approaches, political engagement, </w:t>
      </w:r>
      <w:r w:rsidR="00EA5F31">
        <w:rPr>
          <w:rFonts w:ascii="Times New Roman" w:eastAsia="Times New Roman" w:hAnsi="Times New Roman" w:cs="Times New Roman"/>
          <w:color w:val="222222"/>
          <w:sz w:val="22"/>
          <w:szCs w:val="22"/>
        </w:rPr>
        <w:t xml:space="preserve">and the roles of </w:t>
      </w:r>
      <w:r w:rsidRPr="00651CFB">
        <w:rPr>
          <w:rFonts w:ascii="Times New Roman" w:eastAsia="Times New Roman" w:hAnsi="Times New Roman" w:cs="Times New Roman"/>
          <w:color w:val="222222"/>
          <w:sz w:val="22"/>
          <w:szCs w:val="22"/>
        </w:rPr>
        <w:t>religion in fragile states.</w:t>
      </w:r>
    </w:p>
    <w:p w14:paraId="2482ED1B" w14:textId="674C09B5" w:rsidR="00BD5E31" w:rsidRPr="00651CFB" w:rsidRDefault="00BD5E31" w:rsidP="00BD5E31">
      <w:pPr>
        <w:shd w:val="clear" w:color="auto" w:fill="FFFFFF"/>
        <w:rPr>
          <w:rFonts w:ascii="Times New Roman" w:eastAsia="Times New Roman" w:hAnsi="Times New Roman" w:cs="Times New Roman"/>
          <w:color w:val="222222"/>
          <w:sz w:val="22"/>
          <w:szCs w:val="22"/>
        </w:rPr>
      </w:pPr>
      <w:r w:rsidRPr="00EA5F31">
        <w:rPr>
          <w:rFonts w:ascii="Times New Roman" w:eastAsia="Times New Roman" w:hAnsi="Times New Roman" w:cs="Times New Roman"/>
          <w:b/>
          <w:bCs/>
          <w:color w:val="222222"/>
          <w:sz w:val="22"/>
          <w:szCs w:val="22"/>
        </w:rPr>
        <w:t xml:space="preserve">Ruth </w:t>
      </w:r>
      <w:proofErr w:type="spellStart"/>
      <w:r w:rsidRPr="00EA5F31">
        <w:rPr>
          <w:rFonts w:ascii="Times New Roman" w:eastAsia="Times New Roman" w:hAnsi="Times New Roman" w:cs="Times New Roman"/>
          <w:b/>
          <w:bCs/>
          <w:color w:val="222222"/>
          <w:sz w:val="22"/>
          <w:szCs w:val="22"/>
        </w:rPr>
        <w:t>Messinger</w:t>
      </w:r>
      <w:proofErr w:type="spellEnd"/>
      <w:r w:rsidR="00EA5F31">
        <w:rPr>
          <w:rFonts w:ascii="Times New Roman" w:eastAsia="Times New Roman" w:hAnsi="Times New Roman" w:cs="Times New Roman"/>
          <w:bCs/>
          <w:color w:val="222222"/>
          <w:sz w:val="22"/>
          <w:szCs w:val="22"/>
        </w:rPr>
        <w:t xml:space="preserve"> has been</w:t>
      </w:r>
      <w:r w:rsidR="00EA5F31" w:rsidRPr="00EA5F31">
        <w:rPr>
          <w:rFonts w:ascii="Times New Roman" w:eastAsia="Times New Roman" w:hAnsi="Times New Roman" w:cs="Times New Roman"/>
          <w:bCs/>
          <w:color w:val="222222"/>
          <w:sz w:val="22"/>
          <w:szCs w:val="22"/>
        </w:rPr>
        <w:t xml:space="preserve"> the</w:t>
      </w:r>
      <w:r w:rsidRPr="00EA5F31">
        <w:rPr>
          <w:rFonts w:ascii="Times New Roman" w:eastAsia="Times New Roman" w:hAnsi="Times New Roman" w:cs="Times New Roman"/>
          <w:color w:val="222222"/>
          <w:sz w:val="22"/>
          <w:szCs w:val="22"/>
        </w:rPr>
        <w:t> </w:t>
      </w:r>
      <w:r w:rsidR="00395A96" w:rsidRPr="00651CFB">
        <w:rPr>
          <w:rFonts w:ascii="Times New Roman" w:eastAsia="Times New Roman" w:hAnsi="Times New Roman" w:cs="Times New Roman"/>
          <w:color w:val="222222"/>
          <w:sz w:val="22"/>
          <w:szCs w:val="22"/>
        </w:rPr>
        <w:t xml:space="preserve">President </w:t>
      </w:r>
      <w:r w:rsidR="00EA5F31">
        <w:rPr>
          <w:rFonts w:ascii="Times New Roman" w:eastAsia="Times New Roman" w:hAnsi="Times New Roman" w:cs="Times New Roman"/>
          <w:color w:val="222222"/>
          <w:sz w:val="22"/>
          <w:szCs w:val="22"/>
        </w:rPr>
        <w:t xml:space="preserve">of </w:t>
      </w:r>
      <w:r w:rsidR="00395A96" w:rsidRPr="00651CFB">
        <w:rPr>
          <w:rFonts w:ascii="Times New Roman" w:eastAsia="Times New Roman" w:hAnsi="Times New Roman" w:cs="Times New Roman"/>
          <w:color w:val="222222"/>
          <w:sz w:val="22"/>
          <w:szCs w:val="22"/>
        </w:rPr>
        <w:t>American Jewish World Service since 1998.</w:t>
      </w:r>
      <w:r w:rsidR="00EA5F31">
        <w:rPr>
          <w:rFonts w:ascii="Times New Roman" w:eastAsia="Times New Roman" w:hAnsi="Times New Roman" w:cs="Times New Roman"/>
          <w:color w:val="222222"/>
          <w:sz w:val="22"/>
          <w:szCs w:val="22"/>
        </w:rPr>
        <w:t xml:space="preserve"> Before that, her career was centered in politics in New York. She is a remarkably courageous leader, deeply committed to community engagement. She was part of a pioneering conference at Georgetown in March (the publication is on the website) that addressed the knotty issues </w:t>
      </w:r>
      <w:proofErr w:type="gramStart"/>
      <w:r w:rsidR="00EA5F31">
        <w:rPr>
          <w:rFonts w:ascii="Times New Roman" w:eastAsia="Times New Roman" w:hAnsi="Times New Roman" w:cs="Times New Roman"/>
          <w:color w:val="222222"/>
          <w:sz w:val="22"/>
          <w:szCs w:val="22"/>
        </w:rPr>
        <w:t xml:space="preserve">around </w:t>
      </w:r>
      <w:r w:rsidRPr="00651CFB">
        <w:rPr>
          <w:rFonts w:ascii="Times New Roman" w:eastAsia="Times New Roman" w:hAnsi="Times New Roman" w:cs="Times New Roman"/>
          <w:color w:val="222222"/>
          <w:sz w:val="22"/>
          <w:szCs w:val="22"/>
        </w:rPr>
        <w:t xml:space="preserve"> proselytism</w:t>
      </w:r>
      <w:proofErr w:type="gramEnd"/>
      <w:r w:rsidRPr="00651CFB">
        <w:rPr>
          <w:rFonts w:ascii="Times New Roman" w:eastAsia="Times New Roman" w:hAnsi="Times New Roman" w:cs="Times New Roman"/>
          <w:color w:val="222222"/>
          <w:sz w:val="22"/>
          <w:szCs w:val="22"/>
        </w:rPr>
        <w:t xml:space="preserve"> </w:t>
      </w:r>
      <w:r w:rsidR="00EA5F31">
        <w:rPr>
          <w:rFonts w:ascii="Times New Roman" w:eastAsia="Times New Roman" w:hAnsi="Times New Roman" w:cs="Times New Roman"/>
          <w:color w:val="222222"/>
          <w:sz w:val="22"/>
          <w:szCs w:val="22"/>
        </w:rPr>
        <w:t>in relation to development. She will reflect on that and on concerns we share about b</w:t>
      </w:r>
      <w:r w:rsidRPr="00651CFB">
        <w:rPr>
          <w:rFonts w:ascii="Times New Roman" w:eastAsia="Times New Roman" w:hAnsi="Times New Roman" w:cs="Times New Roman"/>
          <w:color w:val="222222"/>
          <w:sz w:val="22"/>
          <w:szCs w:val="22"/>
        </w:rPr>
        <w:t>acklash against human rights,</w:t>
      </w:r>
      <w:r w:rsidR="00EA5F31">
        <w:rPr>
          <w:rFonts w:ascii="Times New Roman" w:eastAsia="Times New Roman" w:hAnsi="Times New Roman" w:cs="Times New Roman"/>
          <w:color w:val="222222"/>
          <w:sz w:val="22"/>
          <w:szCs w:val="22"/>
        </w:rPr>
        <w:t xml:space="preserve"> on the significance of</w:t>
      </w:r>
      <w:r w:rsidRPr="00651CFB">
        <w:rPr>
          <w:rFonts w:ascii="Times New Roman" w:eastAsia="Times New Roman" w:hAnsi="Times New Roman" w:cs="Times New Roman"/>
          <w:color w:val="222222"/>
          <w:sz w:val="22"/>
          <w:szCs w:val="22"/>
        </w:rPr>
        <w:t xml:space="preserve"> women's roles, </w:t>
      </w:r>
      <w:r w:rsidR="00EA5F31">
        <w:rPr>
          <w:rFonts w:ascii="Times New Roman" w:eastAsia="Times New Roman" w:hAnsi="Times New Roman" w:cs="Times New Roman"/>
          <w:color w:val="222222"/>
          <w:sz w:val="22"/>
          <w:szCs w:val="22"/>
        </w:rPr>
        <w:t xml:space="preserve">and the significance of tensions around the rights of </w:t>
      </w:r>
      <w:r w:rsidRPr="00651CFB">
        <w:rPr>
          <w:rFonts w:ascii="Times New Roman" w:eastAsia="Times New Roman" w:hAnsi="Times New Roman" w:cs="Times New Roman"/>
          <w:color w:val="222222"/>
          <w:sz w:val="22"/>
          <w:szCs w:val="22"/>
        </w:rPr>
        <w:t>LGBT</w:t>
      </w:r>
      <w:r w:rsidR="00EA5F31">
        <w:rPr>
          <w:rFonts w:ascii="Times New Roman" w:eastAsia="Times New Roman" w:hAnsi="Times New Roman" w:cs="Times New Roman"/>
          <w:color w:val="222222"/>
          <w:sz w:val="22"/>
          <w:szCs w:val="22"/>
        </w:rPr>
        <w:t xml:space="preserve"> people in so many countries</w:t>
      </w:r>
      <w:bookmarkStart w:id="0" w:name="_GoBack"/>
      <w:bookmarkEnd w:id="0"/>
      <w:r w:rsidRPr="00651CFB">
        <w:rPr>
          <w:rFonts w:ascii="Times New Roman" w:eastAsia="Times New Roman" w:hAnsi="Times New Roman" w:cs="Times New Roman"/>
          <w:color w:val="222222"/>
          <w:sz w:val="22"/>
          <w:szCs w:val="22"/>
        </w:rPr>
        <w:t>.</w:t>
      </w:r>
      <w:r w:rsidRPr="00651CFB">
        <w:rPr>
          <w:rFonts w:ascii="Times New Roman" w:eastAsia="Times New Roman" w:hAnsi="Times New Roman" w:cs="Times New Roman"/>
          <w:color w:val="222222"/>
          <w:sz w:val="22"/>
          <w:szCs w:val="22"/>
        </w:rPr>
        <w:br/>
      </w:r>
    </w:p>
    <w:p w14:paraId="4DCEDAFB" w14:textId="77777777" w:rsidR="00BD5E31" w:rsidRPr="00651CFB" w:rsidRDefault="00BD5E31" w:rsidP="00BD5E31">
      <w:pPr>
        <w:rPr>
          <w:rFonts w:ascii="Times New Roman" w:eastAsia="Times New Roman" w:hAnsi="Times New Roman" w:cs="Times New Roman"/>
          <w:sz w:val="22"/>
          <w:szCs w:val="22"/>
        </w:rPr>
      </w:pPr>
    </w:p>
    <w:p w14:paraId="13B3B58A" w14:textId="77777777" w:rsidR="00C5411C" w:rsidRPr="00AD26FA" w:rsidRDefault="00C5411C">
      <w:pPr>
        <w:rPr>
          <w:rFonts w:ascii="Times New Roman" w:hAnsi="Times New Roman" w:cs="Times New Roman"/>
          <w:sz w:val="28"/>
          <w:szCs w:val="28"/>
        </w:rPr>
      </w:pPr>
    </w:p>
    <w:sectPr w:rsidR="00C5411C" w:rsidRPr="00AD26FA" w:rsidSect="00C541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C047F"/>
    <w:multiLevelType w:val="hybridMultilevel"/>
    <w:tmpl w:val="A1585142"/>
    <w:lvl w:ilvl="0" w:tplc="F926BE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BE4EA5"/>
    <w:multiLevelType w:val="multilevel"/>
    <w:tmpl w:val="8F540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E31"/>
    <w:rsid w:val="001174BC"/>
    <w:rsid w:val="00125DD9"/>
    <w:rsid w:val="0019465F"/>
    <w:rsid w:val="00386E31"/>
    <w:rsid w:val="00395A96"/>
    <w:rsid w:val="004211AE"/>
    <w:rsid w:val="00501B26"/>
    <w:rsid w:val="00651CFB"/>
    <w:rsid w:val="0065202C"/>
    <w:rsid w:val="00697BB0"/>
    <w:rsid w:val="0078028C"/>
    <w:rsid w:val="00893D05"/>
    <w:rsid w:val="008F55ED"/>
    <w:rsid w:val="0099378E"/>
    <w:rsid w:val="00997459"/>
    <w:rsid w:val="009C093A"/>
    <w:rsid w:val="00A74808"/>
    <w:rsid w:val="00AD26FA"/>
    <w:rsid w:val="00B35405"/>
    <w:rsid w:val="00BD5E31"/>
    <w:rsid w:val="00C5411C"/>
    <w:rsid w:val="00DE535F"/>
    <w:rsid w:val="00EA5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16C4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95A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D5E31"/>
  </w:style>
  <w:style w:type="character" w:customStyle="1" w:styleId="il">
    <w:name w:val="il"/>
    <w:basedOn w:val="DefaultParagraphFont"/>
    <w:rsid w:val="00BD5E31"/>
  </w:style>
  <w:style w:type="character" w:customStyle="1" w:styleId="Heading2Char">
    <w:name w:val="Heading 2 Char"/>
    <w:basedOn w:val="DefaultParagraphFont"/>
    <w:link w:val="Heading2"/>
    <w:uiPriority w:val="9"/>
    <w:semiHidden/>
    <w:rsid w:val="00395A9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35405"/>
    <w:pPr>
      <w:ind w:left="720"/>
      <w:contextualSpacing/>
    </w:pPr>
  </w:style>
  <w:style w:type="character" w:styleId="Hyperlink">
    <w:name w:val="Hyperlink"/>
    <w:basedOn w:val="DefaultParagraphFont"/>
    <w:uiPriority w:val="99"/>
    <w:unhideWhenUsed/>
    <w:rsid w:val="00B3540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95A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D5E31"/>
  </w:style>
  <w:style w:type="character" w:customStyle="1" w:styleId="il">
    <w:name w:val="il"/>
    <w:basedOn w:val="DefaultParagraphFont"/>
    <w:rsid w:val="00BD5E31"/>
  </w:style>
  <w:style w:type="character" w:customStyle="1" w:styleId="Heading2Char">
    <w:name w:val="Heading 2 Char"/>
    <w:basedOn w:val="DefaultParagraphFont"/>
    <w:link w:val="Heading2"/>
    <w:uiPriority w:val="9"/>
    <w:semiHidden/>
    <w:rsid w:val="00395A9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35405"/>
    <w:pPr>
      <w:ind w:left="720"/>
      <w:contextualSpacing/>
    </w:pPr>
  </w:style>
  <w:style w:type="character" w:styleId="Hyperlink">
    <w:name w:val="Hyperlink"/>
    <w:basedOn w:val="DefaultParagraphFont"/>
    <w:uiPriority w:val="99"/>
    <w:unhideWhenUsed/>
    <w:rsid w:val="00B354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14525">
      <w:bodyDiv w:val="1"/>
      <w:marLeft w:val="0"/>
      <w:marRight w:val="0"/>
      <w:marTop w:val="0"/>
      <w:marBottom w:val="0"/>
      <w:divBdr>
        <w:top w:val="none" w:sz="0" w:space="0" w:color="auto"/>
        <w:left w:val="none" w:sz="0" w:space="0" w:color="auto"/>
        <w:bottom w:val="none" w:sz="0" w:space="0" w:color="auto"/>
        <w:right w:val="none" w:sz="0" w:space="0" w:color="auto"/>
      </w:divBdr>
    </w:div>
    <w:div w:id="221446553">
      <w:bodyDiv w:val="1"/>
      <w:marLeft w:val="0"/>
      <w:marRight w:val="0"/>
      <w:marTop w:val="0"/>
      <w:marBottom w:val="0"/>
      <w:divBdr>
        <w:top w:val="none" w:sz="0" w:space="0" w:color="auto"/>
        <w:left w:val="none" w:sz="0" w:space="0" w:color="auto"/>
        <w:bottom w:val="none" w:sz="0" w:space="0" w:color="auto"/>
        <w:right w:val="none" w:sz="0" w:space="0" w:color="auto"/>
      </w:divBdr>
    </w:div>
    <w:div w:id="673531321">
      <w:bodyDiv w:val="1"/>
      <w:marLeft w:val="0"/>
      <w:marRight w:val="0"/>
      <w:marTop w:val="0"/>
      <w:marBottom w:val="0"/>
      <w:divBdr>
        <w:top w:val="none" w:sz="0" w:space="0" w:color="auto"/>
        <w:left w:val="none" w:sz="0" w:space="0" w:color="auto"/>
        <w:bottom w:val="none" w:sz="0" w:space="0" w:color="auto"/>
        <w:right w:val="none" w:sz="0" w:space="0" w:color="auto"/>
      </w:divBdr>
      <w:divsChild>
        <w:div w:id="582183694">
          <w:marLeft w:val="0"/>
          <w:marRight w:val="0"/>
          <w:marTop w:val="0"/>
          <w:marBottom w:val="0"/>
          <w:divBdr>
            <w:top w:val="none" w:sz="0" w:space="0" w:color="auto"/>
            <w:left w:val="none" w:sz="0" w:space="0" w:color="auto"/>
            <w:bottom w:val="none" w:sz="0" w:space="0" w:color="auto"/>
            <w:right w:val="none" w:sz="0" w:space="0" w:color="auto"/>
          </w:divBdr>
        </w:div>
      </w:divsChild>
    </w:div>
    <w:div w:id="825630123">
      <w:bodyDiv w:val="1"/>
      <w:marLeft w:val="0"/>
      <w:marRight w:val="0"/>
      <w:marTop w:val="0"/>
      <w:marBottom w:val="0"/>
      <w:divBdr>
        <w:top w:val="none" w:sz="0" w:space="0" w:color="auto"/>
        <w:left w:val="none" w:sz="0" w:space="0" w:color="auto"/>
        <w:bottom w:val="none" w:sz="0" w:space="0" w:color="auto"/>
        <w:right w:val="none" w:sz="0" w:space="0" w:color="auto"/>
      </w:divBdr>
    </w:div>
    <w:div w:id="1693340595">
      <w:bodyDiv w:val="1"/>
      <w:marLeft w:val="0"/>
      <w:marRight w:val="0"/>
      <w:marTop w:val="0"/>
      <w:marBottom w:val="0"/>
      <w:divBdr>
        <w:top w:val="none" w:sz="0" w:space="0" w:color="auto"/>
        <w:left w:val="none" w:sz="0" w:space="0" w:color="auto"/>
        <w:bottom w:val="none" w:sz="0" w:space="0" w:color="auto"/>
        <w:right w:val="none" w:sz="0" w:space="0" w:color="auto"/>
      </w:divBdr>
    </w:div>
    <w:div w:id="1758676219">
      <w:bodyDiv w:val="1"/>
      <w:marLeft w:val="0"/>
      <w:marRight w:val="0"/>
      <w:marTop w:val="0"/>
      <w:marBottom w:val="0"/>
      <w:divBdr>
        <w:top w:val="none" w:sz="0" w:space="0" w:color="auto"/>
        <w:left w:val="none" w:sz="0" w:space="0" w:color="auto"/>
        <w:bottom w:val="none" w:sz="0" w:space="0" w:color="auto"/>
        <w:right w:val="none" w:sz="0" w:space="0" w:color="auto"/>
      </w:divBdr>
    </w:div>
    <w:div w:id="20782431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erkleycenter.georgetown.edu/programs/religion-and-global-development" TargetMode="External"/><Relationship Id="rId7" Type="http://schemas.openxmlformats.org/officeDocument/2006/relationships/hyperlink" Target="http://berkleycenter.georgetown.edu/wfdd"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826</TotalTime>
  <Pages>3</Pages>
  <Words>1267</Words>
  <Characters>7222</Characters>
  <Application>Microsoft Macintosh Word</Application>
  <DocSecurity>0</DocSecurity>
  <Lines>60</Lines>
  <Paragraphs>16</Paragraphs>
  <ScaleCrop>false</ScaleCrop>
  <Company>Georgetown University</Company>
  <LinksUpToDate>false</LinksUpToDate>
  <CharactersWithSpaces>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Marshall</dc:creator>
  <cp:keywords/>
  <dc:description/>
  <cp:lastModifiedBy>Katherine  Marshall</cp:lastModifiedBy>
  <cp:revision>5</cp:revision>
  <cp:lastPrinted>2015-07-09T10:56:00Z</cp:lastPrinted>
  <dcterms:created xsi:type="dcterms:W3CDTF">2015-07-09T10:47:00Z</dcterms:created>
  <dcterms:modified xsi:type="dcterms:W3CDTF">2015-07-10T00:33:00Z</dcterms:modified>
</cp:coreProperties>
</file>